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675D92" w:rsidRPr="001446EC" w:rsidRDefault="00675D9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</w:t>
      </w:r>
      <w:r w:rsidR="0012117C">
        <w:rPr>
          <w:rFonts w:ascii="Times New Roman" w:hAnsi="Times New Roman" w:cs="Times New Roman"/>
          <w:b/>
          <w:sz w:val="28"/>
          <w:szCs w:val="28"/>
        </w:rPr>
        <w:t>ачества подготовки обучающихся 8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 в форме всерос</w:t>
      </w:r>
      <w:r w:rsidR="00461803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461803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461803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</w:t>
      </w:r>
      <w:r w:rsidR="00C426BD">
        <w:rPr>
          <w:rFonts w:ascii="Times New Roman" w:hAnsi="Times New Roman" w:cs="Times New Roman"/>
          <w:sz w:val="28"/>
          <w:szCs w:val="28"/>
        </w:rPr>
        <w:t>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F640D9">
        <w:rPr>
          <w:rFonts w:ascii="Times New Roman" w:hAnsi="Times New Roman" w:cs="Times New Roman"/>
          <w:sz w:val="28"/>
          <w:szCs w:val="28"/>
        </w:rPr>
        <w:t>...............15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C426BD">
        <w:rPr>
          <w:rFonts w:ascii="Times New Roman" w:hAnsi="Times New Roman" w:cs="Times New Roman"/>
          <w:sz w:val="28"/>
          <w:szCs w:val="28"/>
        </w:rPr>
        <w:t>.............18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8B23F7" w:rsidRDefault="00B840C0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23F7">
        <w:rPr>
          <w:rFonts w:ascii="Times New Roman" w:hAnsi="Times New Roman" w:cs="Times New Roman"/>
          <w:b/>
        </w:rPr>
        <w:lastRenderedPageBreak/>
        <w:t xml:space="preserve">Общие подходы к проведению мониторинга качества подготовки обучающихся общеобразовательных организаций в форме всероссийских </w:t>
      </w:r>
      <w:r w:rsidR="00461803" w:rsidRPr="008B23F7">
        <w:rPr>
          <w:rFonts w:ascii="Times New Roman" w:hAnsi="Times New Roman" w:cs="Times New Roman"/>
          <w:b/>
        </w:rPr>
        <w:t>проверочных работ в 2024</w:t>
      </w:r>
      <w:r w:rsidRPr="008B23F7">
        <w:rPr>
          <w:rFonts w:ascii="Times New Roman" w:hAnsi="Times New Roman" w:cs="Times New Roman"/>
          <w:b/>
        </w:rPr>
        <w:t xml:space="preserve"> году</w:t>
      </w:r>
    </w:p>
    <w:p w:rsidR="00B840C0" w:rsidRPr="008B23F7" w:rsidRDefault="001909EA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         </w:t>
      </w:r>
      <w:r w:rsidR="00B840C0" w:rsidRPr="008B23F7">
        <w:rPr>
          <w:rFonts w:ascii="Times New Roman" w:hAnsi="Times New Roman" w:cs="Times New Roman"/>
        </w:rPr>
        <w:t>Мониторинг качества подготовки обучающихся общеобразовательных организаций в форме все</w:t>
      </w:r>
      <w:r w:rsidR="0012117C" w:rsidRPr="008B23F7">
        <w:rPr>
          <w:rFonts w:ascii="Times New Roman" w:hAnsi="Times New Roman" w:cs="Times New Roman"/>
        </w:rPr>
        <w:t>российских проверочных работ в 8</w:t>
      </w:r>
      <w:r w:rsidR="00B840C0" w:rsidRPr="008B23F7">
        <w:rPr>
          <w:rFonts w:ascii="Times New Roman" w:hAnsi="Times New Roman" w:cs="Times New Roman"/>
        </w:rPr>
        <w:t xml:space="preserve"> классе был проведен на основании следующих документов:</w:t>
      </w:r>
    </w:p>
    <w:p w:rsidR="001446EC" w:rsidRPr="008B23F7" w:rsidRDefault="001446EC" w:rsidP="008B23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8B23F7" w:rsidRDefault="001446EC" w:rsidP="008B23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8B23F7" w:rsidRDefault="001446EC" w:rsidP="008B23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B23F7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8B23F7">
        <w:rPr>
          <w:rFonts w:ascii="Times New Roman" w:hAnsi="Times New Roman" w:cs="Times New Roman"/>
        </w:rPr>
        <w:t>Рособрнадзор</w:t>
      </w:r>
      <w:proofErr w:type="spellEnd"/>
      <w:r w:rsidRPr="008B23F7">
        <w:rPr>
          <w:rFonts w:ascii="Times New Roman" w:hAnsi="Times New Roman" w:cs="Times New Roman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8B23F7" w:rsidRDefault="001446EC" w:rsidP="008B23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8B23F7" w:rsidRDefault="0037318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B23F7">
        <w:rPr>
          <w:rFonts w:ascii="Times New Roman" w:hAnsi="Times New Roman" w:cs="Times New Roman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D002B5" w:rsidRPr="008B23F7" w:rsidRDefault="0012117C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Назначение ВПР по учебному предмету «География»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8B23F7">
        <w:rPr>
          <w:rFonts w:ascii="Times New Roman" w:hAnsi="Times New Roman" w:cs="Times New Roman"/>
        </w:rPr>
        <w:t>метапредметных</w:t>
      </w:r>
      <w:proofErr w:type="spellEnd"/>
      <w:r w:rsidRPr="008B23F7">
        <w:rPr>
          <w:rFonts w:ascii="Times New Roman" w:hAnsi="Times New Roman" w:cs="Times New Roman"/>
        </w:rPr>
        <w:t xml:space="preserve"> результатов обучения, в том числе овладение </w:t>
      </w:r>
      <w:proofErr w:type="spellStart"/>
      <w:r w:rsidRPr="008B23F7">
        <w:rPr>
          <w:rFonts w:ascii="Times New Roman" w:hAnsi="Times New Roman" w:cs="Times New Roman"/>
        </w:rPr>
        <w:t>межпредметными</w:t>
      </w:r>
      <w:proofErr w:type="spellEnd"/>
      <w:r w:rsidRPr="008B23F7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8B23F7">
        <w:rPr>
          <w:rFonts w:ascii="Times New Roman" w:hAnsi="Times New Roman" w:cs="Times New Roman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8B23F7">
        <w:rPr>
          <w:rFonts w:ascii="Times New Roman" w:hAnsi="Times New Roman" w:cs="Times New Roman"/>
        </w:rPr>
        <w:t xml:space="preserve"> </w:t>
      </w:r>
      <w:r w:rsidR="00D002B5" w:rsidRPr="008B23F7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географии на начальном этапе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  <w:r w:rsidR="001909EA" w:rsidRPr="008B23F7">
        <w:rPr>
          <w:rFonts w:ascii="Times New Roman" w:hAnsi="Times New Roman" w:cs="Times New Roman"/>
        </w:rPr>
        <w:t xml:space="preserve">       </w:t>
      </w:r>
    </w:p>
    <w:p w:rsidR="001909EA" w:rsidRPr="008B23F7" w:rsidRDefault="001909EA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В </w:t>
      </w:r>
      <w:r w:rsidR="00461803" w:rsidRPr="008B23F7">
        <w:rPr>
          <w:rFonts w:ascii="Times New Roman" w:hAnsi="Times New Roman" w:cs="Times New Roman"/>
        </w:rPr>
        <w:t>исследовании приняли участие 47</w:t>
      </w:r>
      <w:r w:rsidR="0012117C" w:rsidRPr="008B23F7">
        <w:rPr>
          <w:rFonts w:ascii="Times New Roman" w:hAnsi="Times New Roman" w:cs="Times New Roman"/>
        </w:rPr>
        <w:t xml:space="preserve"> обучающихся 8</w:t>
      </w:r>
      <w:r w:rsidRPr="008B23F7">
        <w:rPr>
          <w:rFonts w:ascii="Times New Roman" w:hAnsi="Times New Roman" w:cs="Times New Roman"/>
        </w:rPr>
        <w:t xml:space="preserve"> клас</w:t>
      </w:r>
      <w:r w:rsidR="00D2447B" w:rsidRPr="008B23F7">
        <w:rPr>
          <w:rFonts w:ascii="Times New Roman" w:hAnsi="Times New Roman" w:cs="Times New Roman"/>
        </w:rPr>
        <w:t>сов БОУ г. Омска «Гимназия №26», что</w:t>
      </w:r>
      <w:r w:rsidR="00461803" w:rsidRPr="008B23F7">
        <w:rPr>
          <w:rFonts w:ascii="Times New Roman" w:hAnsi="Times New Roman" w:cs="Times New Roman"/>
        </w:rPr>
        <w:t xml:space="preserve"> составляет 3,86</w:t>
      </w:r>
      <w:r w:rsidR="00D2447B" w:rsidRPr="008B23F7">
        <w:rPr>
          <w:rFonts w:ascii="Times New Roman" w:hAnsi="Times New Roman" w:cs="Times New Roman"/>
        </w:rPr>
        <w:t>% от общего числа обучающихся.</w:t>
      </w:r>
    </w:p>
    <w:p w:rsidR="009C78D3" w:rsidRPr="008B23F7" w:rsidRDefault="00675D92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Всероссийская проверочная работа по </w:t>
      </w:r>
      <w:r w:rsidR="0012117C" w:rsidRPr="008B23F7">
        <w:rPr>
          <w:rFonts w:ascii="Times New Roman" w:hAnsi="Times New Roman" w:cs="Times New Roman"/>
        </w:rPr>
        <w:t>геогра</w:t>
      </w:r>
      <w:r w:rsidR="00461803" w:rsidRPr="008B23F7">
        <w:rPr>
          <w:rFonts w:ascii="Times New Roman" w:hAnsi="Times New Roman" w:cs="Times New Roman"/>
        </w:rPr>
        <w:t>фии в 8 классе была проведена 08</w:t>
      </w:r>
      <w:r w:rsidR="00476FAF" w:rsidRPr="008B23F7">
        <w:rPr>
          <w:rFonts w:ascii="Times New Roman" w:hAnsi="Times New Roman" w:cs="Times New Roman"/>
        </w:rPr>
        <w:t>.04</w:t>
      </w:r>
      <w:r w:rsidR="00461803" w:rsidRPr="008B23F7">
        <w:rPr>
          <w:rFonts w:ascii="Times New Roman" w:hAnsi="Times New Roman" w:cs="Times New Roman"/>
        </w:rPr>
        <w:t>.2024</w:t>
      </w:r>
      <w:r w:rsidR="0012117C" w:rsidRPr="008B23F7">
        <w:rPr>
          <w:rFonts w:ascii="Times New Roman" w:hAnsi="Times New Roman" w:cs="Times New Roman"/>
        </w:rPr>
        <w:t xml:space="preserve"> </w:t>
      </w:r>
      <w:r w:rsidRPr="008B23F7">
        <w:rPr>
          <w:rFonts w:ascii="Times New Roman" w:hAnsi="Times New Roman" w:cs="Times New Roman"/>
        </w:rPr>
        <w:t>года</w:t>
      </w:r>
      <w:r w:rsidR="0012117C" w:rsidRPr="008B23F7">
        <w:rPr>
          <w:rFonts w:ascii="Times New Roman" w:hAnsi="Times New Roman" w:cs="Times New Roman"/>
        </w:rPr>
        <w:t xml:space="preserve"> в компьютерной форме</w:t>
      </w:r>
      <w:r w:rsidRPr="008B23F7">
        <w:rPr>
          <w:rFonts w:ascii="Times New Roman" w:hAnsi="Times New Roman" w:cs="Times New Roman"/>
        </w:rPr>
        <w:t>.</w:t>
      </w:r>
    </w:p>
    <w:p w:rsidR="007E2734" w:rsidRPr="008B23F7" w:rsidRDefault="007E2734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23F7">
        <w:rPr>
          <w:rFonts w:ascii="Times New Roman" w:hAnsi="Times New Roman" w:cs="Times New Roman"/>
          <w:b/>
        </w:rPr>
        <w:t>Характеристика диагностической работы</w:t>
      </w:r>
    </w:p>
    <w:p w:rsidR="00675D92" w:rsidRPr="008B23F7" w:rsidRDefault="00675D9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8B23F7">
        <w:rPr>
          <w:rFonts w:ascii="Times New Roman" w:hAnsi="Times New Roman" w:cs="Times New Roman"/>
        </w:rPr>
        <w:t>системнодеятельностном</w:t>
      </w:r>
      <w:proofErr w:type="spellEnd"/>
      <w:r w:rsidRPr="008B23F7">
        <w:rPr>
          <w:rFonts w:ascii="Times New Roman" w:hAnsi="Times New Roman" w:cs="Times New Roman"/>
        </w:rPr>
        <w:t xml:space="preserve">, </w:t>
      </w:r>
      <w:proofErr w:type="spellStart"/>
      <w:r w:rsidRPr="008B23F7">
        <w:rPr>
          <w:rFonts w:ascii="Times New Roman" w:hAnsi="Times New Roman" w:cs="Times New Roman"/>
        </w:rPr>
        <w:t>компетентностном</w:t>
      </w:r>
      <w:proofErr w:type="spellEnd"/>
      <w:r w:rsidRPr="008B23F7">
        <w:rPr>
          <w:rFonts w:ascii="Times New Roman" w:hAnsi="Times New Roman" w:cs="Times New Roman"/>
        </w:rPr>
        <w:t xml:space="preserve"> и </w:t>
      </w:r>
      <w:proofErr w:type="gramStart"/>
      <w:r w:rsidRPr="008B23F7">
        <w:rPr>
          <w:rFonts w:ascii="Times New Roman" w:hAnsi="Times New Roman" w:cs="Times New Roman"/>
        </w:rPr>
        <w:t>уровневом</w:t>
      </w:r>
      <w:proofErr w:type="gramEnd"/>
      <w:r w:rsidRPr="008B23F7">
        <w:rPr>
          <w:rFonts w:ascii="Times New Roman" w:hAnsi="Times New Roman" w:cs="Times New Roman"/>
        </w:rPr>
        <w:t xml:space="preserve"> подходах. В рамках ВПР наряду с предметны</w:t>
      </w:r>
      <w:r w:rsidR="008862F7" w:rsidRPr="008B23F7">
        <w:rPr>
          <w:rFonts w:ascii="Times New Roman" w:hAnsi="Times New Roman" w:cs="Times New Roman"/>
        </w:rPr>
        <w:t xml:space="preserve">ми результатами обучения  </w:t>
      </w:r>
      <w:r w:rsidRPr="008B23F7">
        <w:rPr>
          <w:rFonts w:ascii="Times New Roman" w:hAnsi="Times New Roman" w:cs="Times New Roman"/>
        </w:rPr>
        <w:t xml:space="preserve">оцениваются также </w:t>
      </w:r>
      <w:proofErr w:type="spellStart"/>
      <w:r w:rsidRPr="008B23F7">
        <w:rPr>
          <w:rFonts w:ascii="Times New Roman" w:hAnsi="Times New Roman" w:cs="Times New Roman"/>
        </w:rPr>
        <w:t>метапредметные</w:t>
      </w:r>
      <w:proofErr w:type="spellEnd"/>
      <w:r w:rsidRPr="008B23F7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8B23F7">
        <w:rPr>
          <w:rFonts w:ascii="Times New Roman" w:hAnsi="Times New Roman" w:cs="Times New Roman"/>
        </w:rPr>
        <w:t>межпредметными</w:t>
      </w:r>
      <w:proofErr w:type="spellEnd"/>
      <w:r w:rsidRPr="008B23F7">
        <w:rPr>
          <w:rFonts w:ascii="Times New Roman" w:hAnsi="Times New Roman" w:cs="Times New Roman"/>
        </w:rPr>
        <w:t xml:space="preserve"> понятиями. Предусмотрена оценка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</w:t>
      </w:r>
      <w:proofErr w:type="gramStart"/>
      <w:r w:rsidRPr="008B23F7">
        <w:rPr>
          <w:rFonts w:ascii="Times New Roman" w:hAnsi="Times New Roman" w:cs="Times New Roman"/>
        </w:rPr>
        <w:t>следующих</w:t>
      </w:r>
      <w:proofErr w:type="gramEnd"/>
      <w:r w:rsidRPr="008B23F7">
        <w:rPr>
          <w:rFonts w:ascii="Times New Roman" w:hAnsi="Times New Roman" w:cs="Times New Roman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B23F7">
        <w:rPr>
          <w:rFonts w:ascii="Times New Roman" w:hAnsi="Times New Roman" w:cs="Times New Roman"/>
        </w:rPr>
        <w:t>саморегуляция</w:t>
      </w:r>
      <w:proofErr w:type="spellEnd"/>
      <w:r w:rsidRPr="008B23F7">
        <w:rPr>
          <w:rFonts w:ascii="Times New Roman" w:hAnsi="Times New Roman" w:cs="Times New Roman"/>
        </w:rPr>
        <w:t xml:space="preserve">. </w:t>
      </w:r>
      <w:proofErr w:type="spellStart"/>
      <w:r w:rsidRPr="008B23F7">
        <w:rPr>
          <w:rFonts w:ascii="Times New Roman" w:hAnsi="Times New Roman" w:cs="Times New Roman"/>
        </w:rPr>
        <w:t>Общеучебные</w:t>
      </w:r>
      <w:proofErr w:type="spellEnd"/>
      <w:r w:rsidRPr="008B23F7">
        <w:rPr>
          <w:rFonts w:ascii="Times New Roman" w:hAnsi="Times New Roman" w:cs="Times New Roman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</w:t>
      </w:r>
      <w:r w:rsidRPr="008B23F7">
        <w:rPr>
          <w:rFonts w:ascii="Times New Roman" w:hAnsi="Times New Roman" w:cs="Times New Roman"/>
        </w:rPr>
        <w:lastRenderedPageBreak/>
        <w:t xml:space="preserve">свои мысли в соответствии с задачами и условиями коммуникации. </w:t>
      </w:r>
      <w:proofErr w:type="gramStart"/>
      <w:r w:rsidRPr="008B23F7">
        <w:rPr>
          <w:rFonts w:ascii="Times New Roman" w:hAnsi="Times New Roman" w:cs="Times New Roman"/>
        </w:rPr>
        <w:t>Ключевы</w:t>
      </w:r>
      <w:r w:rsidR="00476FAF" w:rsidRPr="008B23F7">
        <w:rPr>
          <w:rFonts w:ascii="Times New Roman" w:hAnsi="Times New Roman" w:cs="Times New Roman"/>
        </w:rPr>
        <w:t>ми особенностями ВПР в средней</w:t>
      </w:r>
      <w:r w:rsidRPr="008B23F7">
        <w:rPr>
          <w:rFonts w:ascii="Times New Roman" w:hAnsi="Times New Roman" w:cs="Times New Roman"/>
        </w:rPr>
        <w:t xml:space="preserve">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8B23F7">
        <w:rPr>
          <w:rFonts w:ascii="Times New Roman" w:hAnsi="Times New Roman" w:cs="Times New Roman"/>
        </w:rPr>
        <w:t xml:space="preserve"> – использование только заданий открытого типа.</w:t>
      </w:r>
    </w:p>
    <w:p w:rsidR="00675D92" w:rsidRPr="008B23F7" w:rsidRDefault="00675D9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B23F7">
        <w:rPr>
          <w:rFonts w:ascii="Times New Roman" w:hAnsi="Times New Roman" w:cs="Times New Roman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</w:p>
    <w:p w:rsidR="0012117C" w:rsidRPr="008B23F7" w:rsidRDefault="0012117C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КИМ ВПР направлены на проверку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у обучающихся: – предметных географических умений в работе с картографическими, статистическими, иллюстративными, графическими и текстовыми источниками информации, умений обобщать, анализировать и оценивать информацию в целях интерпретации данных; – видов деятельности по получению нового географического знания, преобразованию и применению знания в учебных и учебно-проектных ситуациях; 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</w:t>
      </w:r>
    </w:p>
    <w:p w:rsidR="0012117C" w:rsidRPr="008B23F7" w:rsidRDefault="0012117C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A2FFE" w:rsidRPr="008B23F7" w:rsidRDefault="000A2FFE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8B23F7">
        <w:rPr>
          <w:rFonts w:ascii="Times New Roman" w:hAnsi="Times New Roman" w:cs="Times New Roman"/>
          <w:b/>
        </w:rPr>
        <w:t>Структура проверочной работы ВПР</w:t>
      </w:r>
    </w:p>
    <w:p w:rsidR="0012117C" w:rsidRPr="008B23F7" w:rsidRDefault="0012117C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         Вариант проверочной работы включает в себя 7 комплексных заданий, каждое из которых в свою очередь состоит из двух-трех частей (пунктов), объединенных единым содержанием. С учетом всех пунктов вариант работы включает в себя 7 заданий из 18 пунктов. </w:t>
      </w:r>
      <w:proofErr w:type="gramStart"/>
      <w:r w:rsidRPr="008B23F7">
        <w:rPr>
          <w:rFonts w:ascii="Times New Roman" w:hAnsi="Times New Roman" w:cs="Times New Roman"/>
        </w:rPr>
        <w:t>Задания различаются не только по содержанию, но и по характеру решаемых обучающимися задач, и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условнографическими объектами).</w:t>
      </w:r>
      <w:proofErr w:type="gramEnd"/>
      <w:r w:rsidRPr="008B23F7">
        <w:rPr>
          <w:rFonts w:ascii="Times New Roman" w:hAnsi="Times New Roman" w:cs="Times New Roman"/>
        </w:rPr>
        <w:t xml:space="preserve"> При этом каждый пункт каждого задания направлен на проверку того или иного из вышеуказанных умений. 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 Задания 2, 3, 4, 5, 6 выполняются с использованием географических карт, приведенных в варианте проверочной работы.</w:t>
      </w:r>
    </w:p>
    <w:p w:rsidR="00675D92" w:rsidRPr="008B23F7" w:rsidRDefault="00D61908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Количество задан</w:t>
      </w:r>
      <w:r w:rsidR="0012117C" w:rsidRPr="008B23F7">
        <w:rPr>
          <w:rFonts w:ascii="Times New Roman" w:hAnsi="Times New Roman" w:cs="Times New Roman"/>
        </w:rPr>
        <w:t>ий: 7</w:t>
      </w:r>
      <w:r w:rsidR="00675D92" w:rsidRPr="008B23F7">
        <w:rPr>
          <w:rFonts w:ascii="Times New Roman" w:hAnsi="Times New Roman" w:cs="Times New Roman"/>
        </w:rPr>
        <w:t>.</w:t>
      </w:r>
    </w:p>
    <w:p w:rsidR="00675D92" w:rsidRPr="008B23F7" w:rsidRDefault="00467290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Время выполнения: 45</w:t>
      </w:r>
      <w:r w:rsidR="00675D92" w:rsidRPr="008B23F7">
        <w:rPr>
          <w:rFonts w:ascii="Times New Roman" w:hAnsi="Times New Roman" w:cs="Times New Roman"/>
        </w:rPr>
        <w:t xml:space="preserve"> минут.</w:t>
      </w:r>
    </w:p>
    <w:p w:rsidR="00675D92" w:rsidRPr="008B23F7" w:rsidRDefault="00675D9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Максимальный балл, который можно</w:t>
      </w:r>
      <w:r w:rsidR="00D002B5" w:rsidRPr="008B23F7">
        <w:rPr>
          <w:rFonts w:ascii="Times New Roman" w:hAnsi="Times New Roman" w:cs="Times New Roman"/>
        </w:rPr>
        <w:t xml:space="preserve"> получить за всю работу –33</w:t>
      </w:r>
      <w:r w:rsidRPr="008B23F7">
        <w:rPr>
          <w:rFonts w:ascii="Times New Roman" w:hAnsi="Times New Roman" w:cs="Times New Roman"/>
        </w:rPr>
        <w:t>.</w:t>
      </w:r>
    </w:p>
    <w:p w:rsidR="00675D92" w:rsidRPr="008B23F7" w:rsidRDefault="00675D9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772E" w:rsidRPr="008B23F7" w:rsidRDefault="00E3772E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Все задания проверочной работы относятся к базовому уровню сложности.</w:t>
      </w:r>
    </w:p>
    <w:p w:rsidR="00D002B5" w:rsidRPr="008B23F7" w:rsidRDefault="00D002B5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Работа включает в себя </w:t>
      </w:r>
      <w:r w:rsidR="0012117C" w:rsidRPr="008B23F7">
        <w:rPr>
          <w:rFonts w:ascii="Times New Roman" w:hAnsi="Times New Roman" w:cs="Times New Roman"/>
        </w:rPr>
        <w:t>7 заданий.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Задания 1 и 2 основываются на знании географического положения России и умении применять его для решения конкретных задач. Задание 1 направлено на проверку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представления о граничащих с Россией странах, их положение по отношению к территории России и особенностях границ. Задание проверяет умение работать с иллюстративной и графической информацией, применять модели и схемы, различать географические объекты. Задание состоит из двух частей (пунктов). Первая часть задания проверяет умение определять граничащие с Россией страны по их очертаниям и указывать их расположение на картосхеме. При этом в одних вариантах ВПР требуется определить страны по рисункам с их очертаниями и указанными столицами, в других – определить названия столиц стран, контуры которых представлены на рисунках с указанием названий стран. Результатом выполнения этой части задания являются соответствующие подписи названий стран-соседей или столиц стран-соседей России под рисунками и картосхема с указанием расположения этих стран относительно территории России. Вторая часть задания ориентирована на проверку умения работать с графическими источниками информации (диаграммами и графиками) на основе знания протяженности и особенностей границ России. При этом условие второй части задания ориентировано на результат выполнения первой части и не может оцениваться вне связи с ним. 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lastRenderedPageBreak/>
        <w:t xml:space="preserve">Задание 2 направлено на проверку уровня владения основами картографической грамотности и навыками использования географической карты для решения определенных задач. Задание проверяет знание географической номенклатуры, а также умения пользоваться картой для характеристики географического положения России, и определения географических координат и расстояний. Задание выполняется с использованием карты, приведенной в варианте работы, и состоит из двух частей. В первой части задания требуется указать названия обозначенных на карте объектов, определяющих географическое положение России, путем выбора их из предложенного списка. Во второй части – необходимо определить по заданным координатам местоположение точки, связанной с одним из этих объектов, отметить на карте другую точку согласно условию задания и рассчитать расстояние между этими точками с помощью географических координат. 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Задание 3 направлено на проверку уровня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представлений об основных географических закономерностях в размещении крупных форм рельефа России, знания географической номенклатуры и умения различать и сравнивать изученные формы рельефа, умения работать с несколькими источниками информации: картой, фотоиллюстрациями, текстом. Задание включает в себя три части (пункта). Первая часть задания проверяет владение понятийным аппаратом географии и знание географической номенклатуры применительно к формам рельефа России. Ответ фиксируется в форме блок-схемы. Во второй части </w:t>
      </w:r>
      <w:proofErr w:type="gramStart"/>
      <w:r w:rsidRPr="008B23F7">
        <w:rPr>
          <w:rFonts w:ascii="Times New Roman" w:hAnsi="Times New Roman" w:cs="Times New Roman"/>
        </w:rPr>
        <w:t>обучающимся</w:t>
      </w:r>
      <w:proofErr w:type="gramEnd"/>
      <w:r w:rsidRPr="008B23F7">
        <w:rPr>
          <w:rFonts w:ascii="Times New Roman" w:hAnsi="Times New Roman" w:cs="Times New Roman"/>
        </w:rPr>
        <w:t xml:space="preserve"> необходимо определить и указать одну из форм рельефа по ее местоположению, отмеченному на карте, и фотоизображению. В третьей части задания требуется выявить характерные особенности указанной формы рельефа на основе текстовой информации, представленной в форме перечня характеристик. При этом выполнение третьей части задания напрямую зависит от правильности выполнения второй части. 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Задание 4 направлено на проверку уровня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представлений об основных географических закономерностях в размещении гидрографических объектов России, знания географической номенклатуры, умения работать с картографическими и текстовыми источниками информации и рассчитывать количественные показатели, характеризующие водные объекты. Задание содержит две части. Первая часть задания предполагает классификацию водных объектов на основе знания географической номенклатуры. Вторая часть ориентирована на работу с текстом для определения водного объекта по его описанию и картой для определения его размещения. Третья часть задания также ориентирована на работу с текстом и предполагает анализ текстовой информации для поиска необходимых характеристик объекта в целях проведения заданных расчетов или ответов на поставленные вопросы, касающихся данного объекта. Как и в предыдущих заданиях, результат выполнения третьей части задания может рассматриваться только при условии правильного выполнения второй части.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Задание 5 ориентировано на проверку умения работать с разными источниками географической информации, выявлять взаимодополняющую информацию, определять и сравнивать качественные и количественные показатели, характеризующие особенности разных территорий. Задание проверяет умение использовать графическую интерпретацию климатических показателей (</w:t>
      </w:r>
      <w:proofErr w:type="spellStart"/>
      <w:r w:rsidRPr="008B23F7">
        <w:rPr>
          <w:rFonts w:ascii="Times New Roman" w:hAnsi="Times New Roman" w:cs="Times New Roman"/>
        </w:rPr>
        <w:t>климатограммы</w:t>
      </w:r>
      <w:proofErr w:type="spellEnd"/>
      <w:r w:rsidRPr="008B23F7">
        <w:rPr>
          <w:rFonts w:ascii="Times New Roman" w:hAnsi="Times New Roman" w:cs="Times New Roman"/>
        </w:rPr>
        <w:t xml:space="preserve">) для выявления основных географических закономерностей климата России и умение анализировать климатообразующие факторы, определяющие эти закономерности. Задание состоит из трех частей. </w:t>
      </w:r>
      <w:proofErr w:type="gramStart"/>
      <w:r w:rsidRPr="008B23F7">
        <w:rPr>
          <w:rFonts w:ascii="Times New Roman" w:hAnsi="Times New Roman" w:cs="Times New Roman"/>
        </w:rPr>
        <w:t xml:space="preserve">Первая часть предполагает установление соответствия представленных в задании </w:t>
      </w:r>
      <w:proofErr w:type="spellStart"/>
      <w:r w:rsidRPr="008B23F7">
        <w:rPr>
          <w:rFonts w:ascii="Times New Roman" w:hAnsi="Times New Roman" w:cs="Times New Roman"/>
        </w:rPr>
        <w:t>климатограмм</w:t>
      </w:r>
      <w:proofErr w:type="spellEnd"/>
      <w:r w:rsidRPr="008B23F7">
        <w:rPr>
          <w:rFonts w:ascii="Times New Roman" w:hAnsi="Times New Roman" w:cs="Times New Roman"/>
        </w:rPr>
        <w:t xml:space="preserve"> для город</w:t>
      </w:r>
      <w:r w:rsidR="00D22CF6" w:rsidRPr="008B23F7">
        <w:rPr>
          <w:rFonts w:ascii="Times New Roman" w:hAnsi="Times New Roman" w:cs="Times New Roman"/>
        </w:rPr>
        <w:t xml:space="preserve">ов России, отмеченных на карте </w:t>
      </w:r>
      <w:r w:rsidRPr="008B23F7">
        <w:rPr>
          <w:rFonts w:ascii="Times New Roman" w:hAnsi="Times New Roman" w:cs="Times New Roman"/>
        </w:rPr>
        <w:t>климатическим поясам и типам климата.</w:t>
      </w:r>
      <w:proofErr w:type="gramEnd"/>
      <w:r w:rsidRPr="008B23F7">
        <w:rPr>
          <w:rFonts w:ascii="Times New Roman" w:hAnsi="Times New Roman" w:cs="Times New Roman"/>
        </w:rPr>
        <w:t xml:space="preserve"> Во второй части задания обучающимся необходимо сопоставить </w:t>
      </w:r>
      <w:proofErr w:type="spellStart"/>
      <w:r w:rsidRPr="008B23F7">
        <w:rPr>
          <w:rFonts w:ascii="Times New Roman" w:hAnsi="Times New Roman" w:cs="Times New Roman"/>
        </w:rPr>
        <w:t>климатограммы</w:t>
      </w:r>
      <w:proofErr w:type="spellEnd"/>
      <w:r w:rsidRPr="008B23F7">
        <w:rPr>
          <w:rFonts w:ascii="Times New Roman" w:hAnsi="Times New Roman" w:cs="Times New Roman"/>
        </w:rPr>
        <w:t xml:space="preserve"> с кратким текстом, в котором отражены некоторые особенности климата одного из этих городов и заполнить таблицу климатических показателей для климатического пояса, в котором расположен этот город, </w:t>
      </w:r>
      <w:proofErr w:type="gramStart"/>
      <w:r w:rsidRPr="008B23F7">
        <w:rPr>
          <w:rFonts w:ascii="Times New Roman" w:hAnsi="Times New Roman" w:cs="Times New Roman"/>
        </w:rPr>
        <w:t>по</w:t>
      </w:r>
      <w:proofErr w:type="gramEnd"/>
      <w:r w:rsidRPr="008B23F7">
        <w:rPr>
          <w:rFonts w:ascii="Times New Roman" w:hAnsi="Times New Roman" w:cs="Times New Roman"/>
        </w:rPr>
        <w:t xml:space="preserve"> соответствующей </w:t>
      </w:r>
      <w:proofErr w:type="spellStart"/>
      <w:r w:rsidRPr="008B23F7">
        <w:rPr>
          <w:rFonts w:ascii="Times New Roman" w:hAnsi="Times New Roman" w:cs="Times New Roman"/>
        </w:rPr>
        <w:t>климатограмме</w:t>
      </w:r>
      <w:proofErr w:type="spellEnd"/>
      <w:r w:rsidRPr="008B23F7">
        <w:rPr>
          <w:rFonts w:ascii="Times New Roman" w:hAnsi="Times New Roman" w:cs="Times New Roman"/>
        </w:rPr>
        <w:t xml:space="preserve">. В третьей части задания проверяется умение выявлять климатообразующие факторы для территории, на которой расположен данный город. </w:t>
      </w:r>
    </w:p>
    <w:p w:rsidR="00D22CF6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Задание 6 ориентировано на проверку уровня </w:t>
      </w:r>
      <w:proofErr w:type="spellStart"/>
      <w:r w:rsidRPr="008B23F7">
        <w:rPr>
          <w:rFonts w:ascii="Times New Roman" w:hAnsi="Times New Roman" w:cs="Times New Roman"/>
        </w:rPr>
        <w:t>сформированности</w:t>
      </w:r>
      <w:proofErr w:type="spellEnd"/>
      <w:r w:rsidRPr="008B23F7">
        <w:rPr>
          <w:rFonts w:ascii="Times New Roman" w:hAnsi="Times New Roman" w:cs="Times New Roman"/>
        </w:rPr>
        <w:t xml:space="preserve"> географического мышления, умения использовать различные источники географической информации (карту, фотоизображения, текст) для решения поставленной задачи, применять знания о зональном времени, об особенностях компонентов природы отдельных территорий, взаимодействии природы и общества в разных частях территории России. Задание основано на описании маршрута путешествия по России, показанного на карте, и включает в себя три части (пункта). В первой части задания требуется определить названия городов – центров субъектов Российской Федерации – опорных точек маршрута, обозначенных на карте административно-территориального деления и подписать эти города на карте. Во второй части обучающиеся должны рассчитать разницу во времени между двумя точками маршрута. Третья </w:t>
      </w:r>
      <w:r w:rsidRPr="008B23F7">
        <w:rPr>
          <w:rFonts w:ascii="Times New Roman" w:hAnsi="Times New Roman" w:cs="Times New Roman"/>
        </w:rPr>
        <w:lastRenderedPageBreak/>
        <w:t xml:space="preserve">часть задания предполагает работу с текстом – описанием маршрута – и фотоизображениями в целях определения природных зон, природных и культурных достопримечательностей и объектов, выявления проблем, связанных с хозяйственной деятельностью. </w:t>
      </w:r>
    </w:p>
    <w:p w:rsidR="00F57ACA" w:rsidRPr="008B23F7" w:rsidRDefault="0012117C" w:rsidP="008B23F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Задание 7 состоит из двух частей и основано на работе со статистической информацией о населении регионов России, представленной в виде статистической таблицы. Задание проверяет умение извлекать эту информацию и интерпретировать ее в целях сопоставления с информацией, представленной в графической форме (в виде диаграмм и графиков). Задание не предполагает проведения расчета количественных показателей, а ориентировано на проверку умения анализировать статистические данные и делать выводы в форме ответов на вопросы.</w:t>
      </w:r>
      <w:r w:rsidR="00D22CF6" w:rsidRPr="008B23F7">
        <w:rPr>
          <w:rFonts w:ascii="Times New Roman" w:hAnsi="Times New Roman" w:cs="Times New Roman"/>
        </w:rPr>
        <w:t xml:space="preserve"> </w:t>
      </w:r>
      <w:r w:rsidR="00675D92" w:rsidRPr="008B23F7">
        <w:rPr>
          <w:rFonts w:ascii="Times New Roman" w:hAnsi="Times New Roman" w:cs="Times New Roman"/>
        </w:rPr>
        <w:t xml:space="preserve">Требования к проверяемому элементу содержания считаются достигнутыми, если средний процент выполнения составляет 50%. Если результат ниже 50% - это говорит о </w:t>
      </w:r>
      <w:proofErr w:type="spellStart"/>
      <w:r w:rsidR="00675D92" w:rsidRPr="008B23F7">
        <w:rPr>
          <w:rFonts w:ascii="Times New Roman" w:hAnsi="Times New Roman" w:cs="Times New Roman"/>
        </w:rPr>
        <w:t>недостижении</w:t>
      </w:r>
      <w:proofErr w:type="spellEnd"/>
      <w:r w:rsidR="00675D92" w:rsidRPr="008B23F7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22CF6" w:rsidRPr="008B23F7" w:rsidRDefault="00114D6B" w:rsidP="00192B0C">
      <w:pPr>
        <w:ind w:firstLine="360"/>
        <w:jc w:val="center"/>
        <w:rPr>
          <w:rFonts w:ascii="Times New Roman" w:hAnsi="Times New Roman" w:cs="Times New Roman"/>
          <w:b/>
          <w:szCs w:val="20"/>
        </w:rPr>
      </w:pPr>
      <w:r w:rsidRPr="008B23F7">
        <w:rPr>
          <w:rFonts w:ascii="Times New Roman" w:hAnsi="Times New Roman" w:cs="Times New Roman"/>
          <w:b/>
          <w:szCs w:val="20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49"/>
        <w:gridCol w:w="723"/>
        <w:gridCol w:w="1101"/>
        <w:gridCol w:w="710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461803" w:rsidRPr="008B23F7" w:rsidTr="0046180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57,91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58,87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58,19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</w:tr>
    </w:tbl>
    <w:p w:rsidR="00D002B5" w:rsidRPr="008B23F7" w:rsidRDefault="00D002B5" w:rsidP="00D22CF6">
      <w:pPr>
        <w:rPr>
          <w:rFonts w:ascii="Times New Roman" w:hAnsi="Times New Roman" w:cs="Times New Roman"/>
          <w:b/>
          <w:sz w:val="16"/>
          <w:szCs w:val="24"/>
        </w:rPr>
      </w:pPr>
    </w:p>
    <w:p w:rsidR="00D21B6D" w:rsidRDefault="00D2447B" w:rsidP="00192B0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p w:rsidR="00461803" w:rsidRDefault="00461803" w:rsidP="00192B0C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5"/>
        <w:gridCol w:w="547"/>
        <w:gridCol w:w="1833"/>
        <w:gridCol w:w="1778"/>
      </w:tblGrid>
      <w:tr w:rsidR="00461803" w:rsidRPr="008B23F7" w:rsidTr="00461803">
        <w:trPr>
          <w:trHeight w:val="36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8 класс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Достижение планируемых результатов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Блоки ПООП обучающийся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научится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уч.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451530 уч.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90,07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Особенности географического положения России. Территория и акватория, морские и сухопутные границы. 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объекты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66,42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66,53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84,04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58,67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78,72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33" w:type="dxa"/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4.2. Природа России. Внутренние воды и водные ресурсы, особенности их размещения на территории страны. Моря России. Умения устанавливать причинно-следственные связи, строить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умозаключение  и делать 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66,26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36,72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Природа России. Типы климатов, факторы их формирования, климатические пояса. Климат и хозяйственная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85,11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51,19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86,17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33" w:type="dxa"/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34,82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FFFFFF" w:themeFill="background1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7.1. Население России. Умения устанавливать причинно-следственные связи, строить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FFFFFF" w:themeFill="background1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</w:tr>
      <w:tr w:rsidR="00461803" w:rsidRPr="008B23F7" w:rsidTr="00461803">
        <w:trPr>
          <w:trHeight w:val="300"/>
        </w:trPr>
        <w:tc>
          <w:tcPr>
            <w:tcW w:w="10535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Население России. Умения устанавливать причинно-следственные связи, строить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рассуждение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547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778" w:type="dxa"/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57,91</w:t>
            </w:r>
          </w:p>
        </w:tc>
      </w:tr>
    </w:tbl>
    <w:p w:rsidR="00192B0C" w:rsidRPr="008B23F7" w:rsidRDefault="00192B0C" w:rsidP="00461803">
      <w:pPr>
        <w:spacing w:before="240"/>
        <w:rPr>
          <w:rFonts w:ascii="Times New Roman" w:hAnsi="Times New Roman" w:cs="Times New Roman"/>
          <w:b/>
          <w:sz w:val="14"/>
          <w:szCs w:val="24"/>
        </w:rPr>
      </w:pPr>
    </w:p>
    <w:p w:rsidR="00461803" w:rsidRPr="00461803" w:rsidRDefault="00114D6B" w:rsidP="00461803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</w:t>
      </w:r>
      <w:r w:rsidR="00461803">
        <w:rPr>
          <w:rFonts w:ascii="Times New Roman" w:hAnsi="Times New Roman" w:cs="Times New Roman"/>
          <w:b/>
          <w:sz w:val="24"/>
          <w:szCs w:val="24"/>
        </w:rPr>
        <w:t>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49"/>
        <w:gridCol w:w="723"/>
        <w:gridCol w:w="1101"/>
        <w:gridCol w:w="710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461803" w:rsidRPr="008B23F7" w:rsidTr="00461803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География 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57,91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78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,87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45,49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94,05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58,19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43,72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74,95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93,58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71,88</w:t>
            </w:r>
          </w:p>
        </w:tc>
      </w:tr>
      <w:tr w:rsidR="00461803" w:rsidRPr="008B23F7" w:rsidTr="0046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Ср.%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уч. </w:t>
            </w:r>
            <w:proofErr w:type="spell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аллов</w:t>
            </w:r>
            <w:proofErr w:type="spell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461803" w:rsidRPr="008B23F7" w:rsidRDefault="00461803" w:rsidP="0046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8614F6" w:rsidRPr="00461803" w:rsidRDefault="008614F6" w:rsidP="00461803">
      <w:pPr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03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анализ выполнения заданий</w:t>
      </w:r>
    </w:p>
    <w:p w:rsidR="008614F6" w:rsidRPr="009C78D3" w:rsidRDefault="008614F6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461803" w:rsidRDefault="001F7998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8614F6" w:rsidRPr="009C78D3">
        <w:rPr>
          <w:rFonts w:ascii="Times New Roman" w:hAnsi="Times New Roman" w:cs="Times New Roman"/>
          <w:sz w:val="24"/>
          <w:szCs w:val="24"/>
        </w:rPr>
        <w:t>Учащиеся с высоким у</w:t>
      </w:r>
      <w:r w:rsidR="0073497D">
        <w:rPr>
          <w:rFonts w:ascii="Times New Roman" w:hAnsi="Times New Roman" w:cs="Times New Roman"/>
          <w:sz w:val="24"/>
          <w:szCs w:val="24"/>
        </w:rPr>
        <w:t xml:space="preserve">ровнем подготовки (отметка 5) </w:t>
      </w:r>
      <w:r w:rsidR="008614F6" w:rsidRPr="009C78D3">
        <w:rPr>
          <w:rFonts w:ascii="Times New Roman" w:hAnsi="Times New Roman" w:cs="Times New Roman"/>
          <w:sz w:val="24"/>
          <w:szCs w:val="24"/>
        </w:rPr>
        <w:t xml:space="preserve"> испытывали за</w:t>
      </w:r>
      <w:r w:rsidR="0073497D">
        <w:rPr>
          <w:rFonts w:ascii="Times New Roman" w:hAnsi="Times New Roman" w:cs="Times New Roman"/>
          <w:sz w:val="24"/>
          <w:szCs w:val="24"/>
        </w:rPr>
        <w:t xml:space="preserve">труднений при выполнении </w:t>
      </w:r>
      <w:r w:rsidR="00461803">
        <w:rPr>
          <w:rFonts w:ascii="Times New Roman" w:hAnsi="Times New Roman" w:cs="Times New Roman"/>
          <w:b/>
          <w:sz w:val="24"/>
          <w:szCs w:val="24"/>
        </w:rPr>
        <w:t xml:space="preserve">задания 1.2 </w:t>
      </w:r>
      <w:r w:rsidR="00461803" w:rsidRPr="0073497D">
        <w:rPr>
          <w:rFonts w:ascii="Times New Roman" w:hAnsi="Times New Roman" w:cs="Times New Roman"/>
          <w:sz w:val="24"/>
          <w:szCs w:val="24"/>
        </w:rPr>
        <w:t>(</w:t>
      </w:r>
      <w:r w:rsidR="00461803">
        <w:rPr>
          <w:rFonts w:ascii="Times New Roman" w:hAnsi="Times New Roman" w:cs="Times New Roman"/>
          <w:sz w:val="24"/>
          <w:szCs w:val="24"/>
        </w:rPr>
        <w:t>Знание тем: о</w:t>
      </w:r>
      <w:r w:rsidR="00461803" w:rsidRPr="0043430D">
        <w:rPr>
          <w:rFonts w:ascii="Times New Roman" w:hAnsi="Times New Roman" w:cs="Times New Roman"/>
          <w:sz w:val="24"/>
          <w:szCs w:val="24"/>
        </w:rPr>
        <w:t>собенности гео</w:t>
      </w:r>
      <w:r w:rsidR="00461803">
        <w:rPr>
          <w:rFonts w:ascii="Times New Roman" w:hAnsi="Times New Roman" w:cs="Times New Roman"/>
          <w:sz w:val="24"/>
          <w:szCs w:val="24"/>
        </w:rPr>
        <w:t>графического положения России, т</w:t>
      </w:r>
      <w:r w:rsidR="00461803" w:rsidRPr="0043430D">
        <w:rPr>
          <w:rFonts w:ascii="Times New Roman" w:hAnsi="Times New Roman" w:cs="Times New Roman"/>
          <w:sz w:val="24"/>
          <w:szCs w:val="24"/>
        </w:rPr>
        <w:t>ерритория и акватория,</w:t>
      </w:r>
      <w:r w:rsidR="00461803">
        <w:rPr>
          <w:rFonts w:ascii="Times New Roman" w:hAnsi="Times New Roman" w:cs="Times New Roman"/>
          <w:sz w:val="24"/>
          <w:szCs w:val="24"/>
        </w:rPr>
        <w:t xml:space="preserve"> морские и сухопутные границы; у</w:t>
      </w:r>
      <w:r w:rsidR="00461803" w:rsidRPr="0043430D">
        <w:rPr>
          <w:rFonts w:ascii="Times New Roman" w:hAnsi="Times New Roman" w:cs="Times New Roman"/>
          <w:sz w:val="24"/>
          <w:szCs w:val="24"/>
        </w:rPr>
        <w:t>мения устанавливать причинно-следственные связи,</w:t>
      </w:r>
      <w:r w:rsidR="00461803">
        <w:rPr>
          <w:rFonts w:ascii="Times New Roman" w:hAnsi="Times New Roman" w:cs="Times New Roman"/>
          <w:sz w:val="24"/>
          <w:szCs w:val="24"/>
        </w:rPr>
        <w:t xml:space="preserve"> строить логическое рассуждение,</w:t>
      </w:r>
      <w:r w:rsidR="00461803" w:rsidRPr="0043430D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</w:t>
      </w:r>
      <w:r>
        <w:rPr>
          <w:rFonts w:ascii="Times New Roman" w:hAnsi="Times New Roman" w:cs="Times New Roman"/>
          <w:sz w:val="24"/>
          <w:szCs w:val="24"/>
        </w:rPr>
        <w:t>ных задач;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461803">
        <w:rPr>
          <w:rFonts w:ascii="Times New Roman" w:hAnsi="Times New Roman" w:cs="Times New Roman"/>
          <w:sz w:val="24"/>
          <w:szCs w:val="24"/>
        </w:rPr>
        <w:t>аличие п</w:t>
      </w:r>
      <w:r w:rsidR="00461803" w:rsidRPr="0043430D">
        <w:rPr>
          <w:rFonts w:ascii="Times New Roman" w:hAnsi="Times New Roman" w:cs="Times New Roman"/>
          <w:sz w:val="24"/>
          <w:szCs w:val="24"/>
        </w:rPr>
        <w:t>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</w:r>
      <w:r>
        <w:rPr>
          <w:rFonts w:ascii="Times New Roman" w:hAnsi="Times New Roman" w:cs="Times New Roman"/>
          <w:sz w:val="24"/>
          <w:szCs w:val="24"/>
        </w:rPr>
        <w:t>, наличие</w:t>
      </w:r>
      <w:r w:rsidR="00461803">
        <w:rPr>
          <w:rFonts w:ascii="Times New Roman" w:hAnsi="Times New Roman" w:cs="Times New Roman"/>
          <w:sz w:val="24"/>
          <w:szCs w:val="24"/>
        </w:rPr>
        <w:t xml:space="preserve"> первичных компетенций</w:t>
      </w:r>
      <w:r w:rsidR="00461803" w:rsidRPr="0043430D">
        <w:rPr>
          <w:rFonts w:ascii="Times New Roman" w:hAnsi="Times New Roman" w:cs="Times New Roman"/>
          <w:sz w:val="24"/>
          <w:szCs w:val="24"/>
        </w:rPr>
        <w:t xml:space="preserve"> использования территориального подхода как основы географического мышления, владение п</w:t>
      </w:r>
      <w:r>
        <w:rPr>
          <w:rFonts w:ascii="Times New Roman" w:hAnsi="Times New Roman" w:cs="Times New Roman"/>
          <w:sz w:val="24"/>
          <w:szCs w:val="24"/>
        </w:rPr>
        <w:t>онятийным аппаратом географии; у</w:t>
      </w:r>
      <w:r w:rsidR="00461803" w:rsidRPr="0043430D">
        <w:rPr>
          <w:rFonts w:ascii="Times New Roman" w:hAnsi="Times New Roman" w:cs="Times New Roman"/>
          <w:sz w:val="24"/>
          <w:szCs w:val="24"/>
        </w:rPr>
        <w:t>мения ориентироваться в источниках географической информации, выявлять взаимодополняющую г</w:t>
      </w:r>
      <w:r>
        <w:rPr>
          <w:rFonts w:ascii="Times New Roman" w:hAnsi="Times New Roman" w:cs="Times New Roman"/>
          <w:sz w:val="24"/>
          <w:szCs w:val="24"/>
        </w:rPr>
        <w:t xml:space="preserve">еографическую информацию, </w:t>
      </w:r>
      <w:r w:rsidR="00461803" w:rsidRPr="0043430D">
        <w:rPr>
          <w:rFonts w:ascii="Times New Roman" w:hAnsi="Times New Roman" w:cs="Times New Roman"/>
          <w:sz w:val="24"/>
          <w:szCs w:val="24"/>
        </w:rPr>
        <w:t xml:space="preserve"> различать изученные географические объекты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1F7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CF6">
        <w:rPr>
          <w:rFonts w:ascii="Times New Roman" w:hAnsi="Times New Roman" w:cs="Times New Roman"/>
          <w:b/>
          <w:sz w:val="24"/>
          <w:szCs w:val="24"/>
        </w:rPr>
        <w:t>задания 6.2</w:t>
      </w:r>
      <w:r>
        <w:rPr>
          <w:rFonts w:ascii="Times New Roman" w:hAnsi="Times New Roman" w:cs="Times New Roman"/>
          <w:sz w:val="24"/>
          <w:szCs w:val="24"/>
        </w:rPr>
        <w:t xml:space="preserve"> (Умение </w:t>
      </w:r>
      <w:r w:rsidRPr="00D22CF6">
        <w:rPr>
          <w:rFonts w:ascii="Times New Roman" w:hAnsi="Times New Roman" w:cs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7998" w:rsidRDefault="008614F6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</w:t>
      </w:r>
      <w:r w:rsidR="0073497D">
        <w:rPr>
          <w:rFonts w:ascii="Times New Roman" w:hAnsi="Times New Roman" w:cs="Times New Roman"/>
          <w:sz w:val="24"/>
          <w:szCs w:val="24"/>
        </w:rPr>
        <w:t xml:space="preserve"> </w:t>
      </w:r>
      <w:r w:rsidRPr="009C78D3">
        <w:rPr>
          <w:rFonts w:ascii="Times New Roman" w:hAnsi="Times New Roman" w:cs="Times New Roman"/>
          <w:sz w:val="24"/>
          <w:szCs w:val="24"/>
        </w:rPr>
        <w:t xml:space="preserve">испытывали затруднения при выполнении </w:t>
      </w:r>
      <w:r w:rsidR="001F7998">
        <w:rPr>
          <w:rFonts w:ascii="Times New Roman" w:hAnsi="Times New Roman" w:cs="Times New Roman"/>
          <w:sz w:val="24"/>
          <w:szCs w:val="24"/>
        </w:rPr>
        <w:t xml:space="preserve">тех же заданий, что и учащиеся с высоким уровнем подготовки, а также при выполнении </w:t>
      </w:r>
      <w:r w:rsidR="009F3F29" w:rsidRPr="009F3F29">
        <w:rPr>
          <w:rFonts w:ascii="Times New Roman" w:hAnsi="Times New Roman" w:cs="Times New Roman"/>
          <w:b/>
          <w:sz w:val="24"/>
          <w:szCs w:val="24"/>
        </w:rPr>
        <w:t>задания 6.3</w:t>
      </w:r>
      <w:r w:rsidR="009F3F29">
        <w:rPr>
          <w:rFonts w:ascii="Times New Roman" w:hAnsi="Times New Roman" w:cs="Times New Roman"/>
          <w:sz w:val="24"/>
          <w:szCs w:val="24"/>
        </w:rPr>
        <w:t xml:space="preserve"> (</w:t>
      </w:r>
      <w:r w:rsidR="009F3F29" w:rsidRPr="0043430D">
        <w:rPr>
          <w:rFonts w:ascii="Times New Roman" w:hAnsi="Times New Roman" w:cs="Times New Roman"/>
          <w:sz w:val="24"/>
          <w:szCs w:val="24"/>
        </w:rPr>
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  <w:r w:rsidR="009F3F2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F3F29" w:rsidRPr="003E30F6" w:rsidRDefault="008614F6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</w:t>
      </w:r>
      <w:r w:rsidR="002B1D5A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73497D">
        <w:rPr>
          <w:rFonts w:ascii="Times New Roman" w:hAnsi="Times New Roman" w:cs="Times New Roman"/>
          <w:sz w:val="24"/>
          <w:szCs w:val="24"/>
        </w:rPr>
        <w:t xml:space="preserve"> тех же заданий, </w:t>
      </w:r>
      <w:r w:rsidR="00745F52">
        <w:rPr>
          <w:rFonts w:ascii="Times New Roman" w:hAnsi="Times New Roman" w:cs="Times New Roman"/>
          <w:sz w:val="24"/>
          <w:szCs w:val="24"/>
        </w:rPr>
        <w:t xml:space="preserve">что и группы с хорошим и  уровнем </w:t>
      </w:r>
      <w:r w:rsidR="0073497D">
        <w:rPr>
          <w:rFonts w:ascii="Times New Roman" w:hAnsi="Times New Roman" w:cs="Times New Roman"/>
          <w:sz w:val="24"/>
          <w:szCs w:val="24"/>
        </w:rPr>
        <w:t xml:space="preserve"> подготовки, а также при выполнении</w:t>
      </w:r>
      <w:r w:rsidR="009F3F29">
        <w:rPr>
          <w:rFonts w:ascii="Times New Roman" w:hAnsi="Times New Roman" w:cs="Times New Roman"/>
          <w:sz w:val="24"/>
          <w:szCs w:val="24"/>
        </w:rPr>
        <w:t xml:space="preserve"> </w:t>
      </w:r>
      <w:r w:rsidR="009F3F29" w:rsidRPr="009F3F29">
        <w:rPr>
          <w:rFonts w:ascii="Times New Roman" w:hAnsi="Times New Roman" w:cs="Times New Roman"/>
          <w:b/>
          <w:sz w:val="24"/>
          <w:szCs w:val="24"/>
        </w:rPr>
        <w:t>задания 2.2</w:t>
      </w:r>
      <w:r w:rsidR="009F3F29">
        <w:rPr>
          <w:rFonts w:ascii="Times New Roman" w:hAnsi="Times New Roman" w:cs="Times New Roman"/>
          <w:sz w:val="24"/>
          <w:szCs w:val="24"/>
        </w:rPr>
        <w:t xml:space="preserve"> (</w:t>
      </w:r>
      <w:r w:rsidR="009F3F29" w:rsidRPr="009F3F29">
        <w:rPr>
          <w:rFonts w:ascii="Times New Roman" w:hAnsi="Times New Roman" w:cs="Times New Roman"/>
          <w:sz w:val="24"/>
          <w:szCs w:val="24"/>
        </w:rPr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</w:t>
      </w:r>
      <w:proofErr w:type="gramEnd"/>
      <w:r w:rsidR="009F3F29" w:rsidRPr="009F3F29">
        <w:rPr>
          <w:rFonts w:ascii="Times New Roman" w:hAnsi="Times New Roman" w:cs="Times New Roman"/>
          <w:sz w:val="24"/>
          <w:szCs w:val="24"/>
        </w:rPr>
        <w:t xml:space="preserve"> расчет количественных показателей, характеризующих географические объекты, сопоставление географической информации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 w:rsidRPr="009F3F29">
        <w:rPr>
          <w:rFonts w:ascii="Times New Roman" w:hAnsi="Times New Roman" w:cs="Times New Roman"/>
          <w:b/>
          <w:sz w:val="24"/>
          <w:szCs w:val="24"/>
        </w:rPr>
        <w:t>задания 3.3</w:t>
      </w:r>
      <w:r w:rsidR="009F3F29">
        <w:rPr>
          <w:rFonts w:ascii="Times New Roman" w:hAnsi="Times New Roman" w:cs="Times New Roman"/>
          <w:sz w:val="24"/>
          <w:szCs w:val="24"/>
        </w:rPr>
        <w:t xml:space="preserve">  (Знание тем: природа России, о</w:t>
      </w:r>
      <w:r w:rsidR="009F3F29" w:rsidRPr="00D22CF6">
        <w:rPr>
          <w:rFonts w:ascii="Times New Roman" w:hAnsi="Times New Roman" w:cs="Times New Roman"/>
          <w:sz w:val="24"/>
          <w:szCs w:val="24"/>
        </w:rPr>
        <w:t>собенности геологического строения и распрос</w:t>
      </w:r>
      <w:r w:rsidR="009F3F29">
        <w:rPr>
          <w:rFonts w:ascii="Times New Roman" w:hAnsi="Times New Roman" w:cs="Times New Roman"/>
          <w:sz w:val="24"/>
          <w:szCs w:val="24"/>
        </w:rPr>
        <w:t>транения крупных форм рельефа; у</w:t>
      </w:r>
      <w:r w:rsidR="009F3F29" w:rsidRPr="00D22CF6">
        <w:rPr>
          <w:rFonts w:ascii="Times New Roman" w:hAnsi="Times New Roman" w:cs="Times New Roman"/>
          <w:sz w:val="24"/>
          <w:szCs w:val="24"/>
        </w:rPr>
        <w:t>мения определять понятия, создавать обобщения, устанавлива</w:t>
      </w:r>
      <w:r w:rsidR="009F3F29">
        <w:rPr>
          <w:rFonts w:ascii="Times New Roman" w:hAnsi="Times New Roman" w:cs="Times New Roman"/>
          <w:sz w:val="24"/>
          <w:szCs w:val="24"/>
        </w:rPr>
        <w:t>ть аналогии, классифицировать, у</w:t>
      </w:r>
      <w:r w:rsidR="009F3F29" w:rsidRPr="00D22CF6">
        <w:rPr>
          <w:rFonts w:ascii="Times New Roman" w:hAnsi="Times New Roman" w:cs="Times New Roman"/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="009F3F29" w:rsidRPr="00D22CF6">
        <w:rPr>
          <w:rFonts w:ascii="Times New Roman" w:hAnsi="Times New Roman" w:cs="Times New Roman"/>
          <w:sz w:val="24"/>
          <w:szCs w:val="24"/>
        </w:rPr>
        <w:t>логическое рассу</w:t>
      </w:r>
      <w:r w:rsidR="009F3F29">
        <w:rPr>
          <w:rFonts w:ascii="Times New Roman" w:hAnsi="Times New Roman" w:cs="Times New Roman"/>
          <w:sz w:val="24"/>
          <w:szCs w:val="24"/>
        </w:rPr>
        <w:t>ждение</w:t>
      </w:r>
      <w:proofErr w:type="gramEnd"/>
      <w:r w:rsidR="009F3F29">
        <w:rPr>
          <w:rFonts w:ascii="Times New Roman" w:hAnsi="Times New Roman" w:cs="Times New Roman"/>
          <w:sz w:val="24"/>
          <w:szCs w:val="24"/>
        </w:rPr>
        <w:t>, у</w:t>
      </w:r>
      <w:r w:rsidR="009F3F29" w:rsidRPr="00D22CF6">
        <w:rPr>
          <w:rFonts w:ascii="Times New Roman" w:hAnsi="Times New Roman" w:cs="Times New Roman"/>
          <w:sz w:val="24"/>
          <w:szCs w:val="24"/>
        </w:rPr>
        <w:t>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</w:t>
      </w:r>
      <w:r w:rsidR="009F3F29">
        <w:rPr>
          <w:rFonts w:ascii="Times New Roman" w:hAnsi="Times New Roman" w:cs="Times New Roman"/>
          <w:sz w:val="24"/>
          <w:szCs w:val="24"/>
        </w:rPr>
        <w:t>ном или нескольких источниках, у</w:t>
      </w:r>
      <w:r w:rsidR="009F3F29" w:rsidRPr="00D22CF6">
        <w:rPr>
          <w:rFonts w:ascii="Times New Roman" w:hAnsi="Times New Roman" w:cs="Times New Roman"/>
          <w:sz w:val="24"/>
          <w:szCs w:val="24"/>
        </w:rPr>
        <w:t xml:space="preserve">мения: различать изученные географические объекты, процессы и явления; сравнивать географические объекты, процессы и явления на основе </w:t>
      </w:r>
      <w:r w:rsidR="009F3F29">
        <w:rPr>
          <w:rFonts w:ascii="Times New Roman" w:hAnsi="Times New Roman" w:cs="Times New Roman"/>
          <w:sz w:val="24"/>
          <w:szCs w:val="24"/>
        </w:rPr>
        <w:t>известных характерных свойств, у</w:t>
      </w:r>
      <w:r w:rsidR="009F3F29" w:rsidRPr="00D22CF6">
        <w:rPr>
          <w:rFonts w:ascii="Times New Roman" w:hAnsi="Times New Roman" w:cs="Times New Roman"/>
          <w:sz w:val="24"/>
          <w:szCs w:val="24"/>
        </w:rPr>
        <w:t>мение различать географические процессы и явления, определяющие особенности компонентов природы отдельных территорий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>
        <w:rPr>
          <w:rFonts w:ascii="Times New Roman" w:hAnsi="Times New Roman" w:cs="Times New Roman"/>
          <w:b/>
          <w:sz w:val="24"/>
          <w:szCs w:val="24"/>
        </w:rPr>
        <w:t xml:space="preserve">задания 4.3 </w:t>
      </w:r>
      <w:r w:rsidR="009F3F29">
        <w:rPr>
          <w:rFonts w:ascii="Times New Roman" w:hAnsi="Times New Roman" w:cs="Times New Roman"/>
          <w:sz w:val="24"/>
          <w:szCs w:val="24"/>
        </w:rPr>
        <w:t>(</w:t>
      </w:r>
      <w:r w:rsidR="009F3F29" w:rsidRPr="00992C1E">
        <w:rPr>
          <w:rFonts w:ascii="Times New Roman" w:hAnsi="Times New Roman" w:cs="Times New Roman"/>
          <w:sz w:val="24"/>
          <w:szCs w:val="24"/>
        </w:rPr>
        <w:t xml:space="preserve">Умения использовать источники географической информации для решения различных задач: выявление географических зависимостей и закономерностей; </w:t>
      </w:r>
      <w:proofErr w:type="gramStart"/>
      <w:r w:rsidR="009F3F29" w:rsidRPr="00992C1E">
        <w:rPr>
          <w:rFonts w:ascii="Times New Roman" w:hAnsi="Times New Roman" w:cs="Times New Roman"/>
          <w:sz w:val="24"/>
          <w:szCs w:val="24"/>
        </w:rPr>
        <w:t>расчет количественных показателей, характеризующих географические объекты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>
        <w:rPr>
          <w:rFonts w:ascii="Times New Roman" w:hAnsi="Times New Roman" w:cs="Times New Roman"/>
          <w:b/>
          <w:sz w:val="24"/>
          <w:szCs w:val="24"/>
        </w:rPr>
        <w:t xml:space="preserve">задания 5.1 </w:t>
      </w:r>
      <w:r w:rsidR="009F3F29" w:rsidRPr="00B13904">
        <w:rPr>
          <w:rFonts w:ascii="Times New Roman" w:hAnsi="Times New Roman" w:cs="Times New Roman"/>
          <w:sz w:val="24"/>
          <w:szCs w:val="24"/>
        </w:rPr>
        <w:t>(</w:t>
      </w:r>
      <w:r w:rsidR="009F3F29">
        <w:rPr>
          <w:rFonts w:ascii="Times New Roman" w:hAnsi="Times New Roman" w:cs="Times New Roman"/>
          <w:sz w:val="24"/>
          <w:szCs w:val="24"/>
        </w:rPr>
        <w:t>Знание тем: природа России, т</w:t>
      </w:r>
      <w:r w:rsidR="009F3F29" w:rsidRPr="0043430D">
        <w:rPr>
          <w:rFonts w:ascii="Times New Roman" w:hAnsi="Times New Roman" w:cs="Times New Roman"/>
          <w:sz w:val="24"/>
          <w:szCs w:val="24"/>
        </w:rPr>
        <w:t>ипы климатов, факторы их форм</w:t>
      </w:r>
      <w:r w:rsidR="009F3F29">
        <w:rPr>
          <w:rFonts w:ascii="Times New Roman" w:hAnsi="Times New Roman" w:cs="Times New Roman"/>
          <w:sz w:val="24"/>
          <w:szCs w:val="24"/>
        </w:rPr>
        <w:t>ирования, климатические пояса, к</w:t>
      </w:r>
      <w:r w:rsidR="009F3F29" w:rsidRPr="0043430D">
        <w:rPr>
          <w:rFonts w:ascii="Times New Roman" w:hAnsi="Times New Roman" w:cs="Times New Roman"/>
          <w:sz w:val="24"/>
          <w:szCs w:val="24"/>
        </w:rPr>
        <w:t>лимат и х</w:t>
      </w:r>
      <w:r w:rsidR="009F3F29">
        <w:rPr>
          <w:rFonts w:ascii="Times New Roman" w:hAnsi="Times New Roman" w:cs="Times New Roman"/>
          <w:sz w:val="24"/>
          <w:szCs w:val="24"/>
        </w:rPr>
        <w:t>озяйственная деятельность людей; у</w:t>
      </w:r>
      <w:r w:rsidR="009F3F29" w:rsidRPr="0043430D">
        <w:rPr>
          <w:rFonts w:ascii="Times New Roman" w:hAnsi="Times New Roman" w:cs="Times New Roman"/>
          <w:sz w:val="24"/>
          <w:szCs w:val="24"/>
        </w:rPr>
        <w:t>мения определять понятия, создавать обобщения, устанавлива</w:t>
      </w:r>
      <w:r w:rsidR="009F3F29">
        <w:rPr>
          <w:rFonts w:ascii="Times New Roman" w:hAnsi="Times New Roman" w:cs="Times New Roman"/>
          <w:sz w:val="24"/>
          <w:szCs w:val="24"/>
        </w:rPr>
        <w:t xml:space="preserve">ть аналогии, классифицировать, </w:t>
      </w:r>
      <w:r w:rsidR="009F3F29" w:rsidRPr="0043430D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связи, </w:t>
      </w:r>
      <w:r w:rsidR="009F3F29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</w:t>
      </w:r>
      <w:r w:rsidR="009F3F29" w:rsidRPr="0043430D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</w:t>
      </w:r>
      <w:r w:rsidR="009F3F29">
        <w:rPr>
          <w:rFonts w:ascii="Times New Roman" w:hAnsi="Times New Roman" w:cs="Times New Roman"/>
          <w:sz w:val="24"/>
          <w:szCs w:val="24"/>
        </w:rPr>
        <w:t>ч;</w:t>
      </w:r>
      <w:proofErr w:type="gramEnd"/>
      <w:r w:rsidR="009F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F29">
        <w:rPr>
          <w:rFonts w:ascii="Times New Roman" w:hAnsi="Times New Roman" w:cs="Times New Roman"/>
          <w:sz w:val="24"/>
          <w:szCs w:val="24"/>
        </w:rPr>
        <w:t>с</w:t>
      </w:r>
      <w:r w:rsidR="009F3F29" w:rsidRPr="0043430D">
        <w:rPr>
          <w:rFonts w:ascii="Times New Roman" w:hAnsi="Times New Roman" w:cs="Times New Roman"/>
          <w:sz w:val="24"/>
          <w:szCs w:val="24"/>
        </w:rPr>
        <w:t>мысловое чтение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 w:rsidRPr="0043430D">
        <w:rPr>
          <w:rFonts w:ascii="Times New Roman" w:hAnsi="Times New Roman" w:cs="Times New Roman"/>
          <w:b/>
          <w:sz w:val="24"/>
          <w:szCs w:val="24"/>
        </w:rPr>
        <w:t>задания 5.2</w:t>
      </w:r>
      <w:r w:rsidR="009F3F29">
        <w:rPr>
          <w:rFonts w:ascii="Times New Roman" w:hAnsi="Times New Roman" w:cs="Times New Roman"/>
          <w:sz w:val="24"/>
          <w:szCs w:val="24"/>
        </w:rPr>
        <w:t xml:space="preserve"> (</w:t>
      </w:r>
      <w:r w:rsidR="009F3F29" w:rsidRPr="0043430D">
        <w:rPr>
          <w:rFonts w:ascii="Times New Roman" w:hAnsi="Times New Roman" w:cs="Times New Roman"/>
          <w:sz w:val="24"/>
          <w:szCs w:val="24"/>
        </w:rPr>
        <w:t>Владение</w:t>
      </w:r>
      <w:r w:rsidR="009F3F29">
        <w:rPr>
          <w:rFonts w:ascii="Times New Roman" w:hAnsi="Times New Roman" w:cs="Times New Roman"/>
          <w:sz w:val="24"/>
          <w:szCs w:val="24"/>
        </w:rPr>
        <w:t xml:space="preserve"> понятийным аппаратом географии; у</w:t>
      </w:r>
      <w:r w:rsidR="009F3F29" w:rsidRPr="0043430D">
        <w:rPr>
          <w:rFonts w:ascii="Times New Roman" w:hAnsi="Times New Roman" w:cs="Times New Roman"/>
          <w:sz w:val="24"/>
          <w:szCs w:val="24"/>
        </w:rPr>
        <w:t>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</w:t>
      </w:r>
      <w:r w:rsidR="009F3F29">
        <w:rPr>
          <w:rFonts w:ascii="Times New Roman" w:hAnsi="Times New Roman" w:cs="Times New Roman"/>
          <w:sz w:val="24"/>
          <w:szCs w:val="24"/>
        </w:rPr>
        <w:t xml:space="preserve">мах географическую </w:t>
      </w:r>
      <w:r w:rsidR="009F3F29">
        <w:rPr>
          <w:rFonts w:ascii="Times New Roman" w:hAnsi="Times New Roman" w:cs="Times New Roman"/>
          <w:sz w:val="24"/>
          <w:szCs w:val="24"/>
        </w:rPr>
        <w:lastRenderedPageBreak/>
        <w:t>информацию, у</w:t>
      </w:r>
      <w:r w:rsidR="009F3F29" w:rsidRPr="0043430D">
        <w:rPr>
          <w:rFonts w:ascii="Times New Roman" w:hAnsi="Times New Roman" w:cs="Times New Roman"/>
          <w:sz w:val="24"/>
          <w:szCs w:val="24"/>
        </w:rPr>
        <w:t>мение использовать источники географической информации для решения различных задач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>
        <w:rPr>
          <w:rFonts w:ascii="Times New Roman" w:hAnsi="Times New Roman" w:cs="Times New Roman"/>
          <w:b/>
          <w:sz w:val="24"/>
          <w:szCs w:val="24"/>
        </w:rPr>
        <w:t xml:space="preserve">задания 5.3 </w:t>
      </w:r>
      <w:r w:rsidR="009F3F29" w:rsidRPr="0073497D">
        <w:rPr>
          <w:rFonts w:ascii="Times New Roman" w:hAnsi="Times New Roman" w:cs="Times New Roman"/>
          <w:sz w:val="24"/>
          <w:szCs w:val="24"/>
        </w:rPr>
        <w:t>(</w:t>
      </w:r>
      <w:r w:rsidR="009F3F29">
        <w:rPr>
          <w:rFonts w:ascii="Times New Roman" w:hAnsi="Times New Roman" w:cs="Times New Roman"/>
          <w:sz w:val="24"/>
          <w:szCs w:val="24"/>
        </w:rPr>
        <w:t>Умения</w:t>
      </w:r>
      <w:r w:rsidR="009F3F29" w:rsidRPr="00992C1E">
        <w:rPr>
          <w:rFonts w:ascii="Times New Roman" w:hAnsi="Times New Roman" w:cs="Times New Roman"/>
          <w:sz w:val="24"/>
          <w:szCs w:val="24"/>
        </w:rPr>
        <w:t xml:space="preserve"> различать изученные географические объекты, процессы и явления;</w:t>
      </w:r>
      <w:proofErr w:type="gramEnd"/>
      <w:r w:rsidR="009F3F29" w:rsidRPr="00992C1E">
        <w:rPr>
          <w:rFonts w:ascii="Times New Roman" w:hAnsi="Times New Roman" w:cs="Times New Roman"/>
          <w:sz w:val="24"/>
          <w:szCs w:val="24"/>
        </w:rPr>
        <w:t xml:space="preserve"> сравнивать географические объекты, процессы и явления на основе известных характерных</w:t>
      </w:r>
      <w:r w:rsidR="009F3F29">
        <w:rPr>
          <w:rFonts w:ascii="Times New Roman" w:hAnsi="Times New Roman" w:cs="Times New Roman"/>
          <w:sz w:val="24"/>
          <w:szCs w:val="24"/>
        </w:rPr>
        <w:t xml:space="preserve"> свойств; наличие способности</w:t>
      </w:r>
      <w:r w:rsidR="009F3F29" w:rsidRPr="00992C1E">
        <w:rPr>
          <w:rFonts w:ascii="Times New Roman" w:hAnsi="Times New Roman" w:cs="Times New Roman"/>
          <w:sz w:val="24"/>
          <w:szCs w:val="24"/>
        </w:rPr>
        <w:t xml:space="preserve">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</w:r>
      <w:r w:rsidR="009F3F29">
        <w:rPr>
          <w:rFonts w:ascii="Times New Roman" w:hAnsi="Times New Roman" w:cs="Times New Roman"/>
          <w:sz w:val="24"/>
          <w:szCs w:val="24"/>
        </w:rPr>
        <w:t xml:space="preserve">), </w:t>
      </w:r>
      <w:r w:rsidR="009F3F29" w:rsidRPr="009F3F29">
        <w:rPr>
          <w:rFonts w:ascii="Times New Roman" w:hAnsi="Times New Roman" w:cs="Times New Roman"/>
          <w:b/>
          <w:sz w:val="24"/>
          <w:szCs w:val="24"/>
        </w:rPr>
        <w:t>заданий 7.1 и 7.2</w:t>
      </w:r>
      <w:r w:rsidR="009F3F29">
        <w:rPr>
          <w:rFonts w:ascii="Times New Roman" w:hAnsi="Times New Roman" w:cs="Times New Roman"/>
          <w:sz w:val="24"/>
          <w:szCs w:val="24"/>
        </w:rPr>
        <w:t xml:space="preserve"> (Знание тем: население России; у</w:t>
      </w:r>
      <w:r w:rsidR="009F3F29" w:rsidRPr="009F3F29">
        <w:rPr>
          <w:rFonts w:ascii="Times New Roman" w:hAnsi="Times New Roman" w:cs="Times New Roman"/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="009F3F29" w:rsidRPr="009F3F2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9F3F29" w:rsidRPr="009F3F29">
        <w:rPr>
          <w:rFonts w:ascii="Times New Roman" w:hAnsi="Times New Roman" w:cs="Times New Roman"/>
          <w:sz w:val="24"/>
          <w:szCs w:val="24"/>
        </w:rPr>
        <w:t>, умозаключение и де</w:t>
      </w:r>
      <w:r w:rsidR="009F3F29">
        <w:rPr>
          <w:rFonts w:ascii="Times New Roman" w:hAnsi="Times New Roman" w:cs="Times New Roman"/>
          <w:sz w:val="24"/>
          <w:szCs w:val="24"/>
        </w:rPr>
        <w:t xml:space="preserve">лать выводы, </w:t>
      </w:r>
      <w:r w:rsidR="009F3F29" w:rsidRPr="009F3F29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</w:t>
      </w:r>
      <w:r w:rsidR="009F3F29">
        <w:rPr>
          <w:rFonts w:ascii="Times New Roman" w:hAnsi="Times New Roman" w:cs="Times New Roman"/>
          <w:sz w:val="24"/>
          <w:szCs w:val="24"/>
        </w:rPr>
        <w:t>кие объекты, процессы и явления;  наличие  с</w:t>
      </w:r>
      <w:r w:rsidR="009F3F29" w:rsidRPr="009F3F29">
        <w:rPr>
          <w:rFonts w:ascii="Times New Roman" w:hAnsi="Times New Roman" w:cs="Times New Roman"/>
          <w:sz w:val="24"/>
          <w:szCs w:val="24"/>
        </w:rPr>
        <w:t>пособнос</w:t>
      </w:r>
      <w:r w:rsidR="009F3F29">
        <w:rPr>
          <w:rFonts w:ascii="Times New Roman" w:hAnsi="Times New Roman" w:cs="Times New Roman"/>
          <w:sz w:val="24"/>
          <w:szCs w:val="24"/>
        </w:rPr>
        <w:t>ти</w:t>
      </w:r>
      <w:r w:rsidR="009F3F29" w:rsidRPr="009F3F29">
        <w:rPr>
          <w:rFonts w:ascii="Times New Roman" w:hAnsi="Times New Roman" w:cs="Times New Roman"/>
          <w:sz w:val="24"/>
          <w:szCs w:val="24"/>
        </w:rPr>
        <w:t xml:space="preserve">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</w:r>
      <w:r w:rsidR="009F3F29">
        <w:rPr>
          <w:rFonts w:ascii="Times New Roman" w:hAnsi="Times New Roman" w:cs="Times New Roman"/>
          <w:sz w:val="24"/>
          <w:szCs w:val="24"/>
        </w:rPr>
        <w:t>).</w:t>
      </w:r>
    </w:p>
    <w:p w:rsidR="00461803" w:rsidRDefault="00461803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6BD" w:rsidRPr="00992C1E" w:rsidRDefault="008614F6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</w:t>
      </w:r>
      <w:r w:rsidR="003E30F6">
        <w:rPr>
          <w:rFonts w:ascii="Times New Roman" w:hAnsi="Times New Roman" w:cs="Times New Roman"/>
          <w:sz w:val="24"/>
          <w:szCs w:val="24"/>
        </w:rPr>
        <w:t xml:space="preserve"> отсутствовали.</w:t>
      </w:r>
    </w:p>
    <w:p w:rsidR="00BE6808" w:rsidRPr="009C78D3" w:rsidRDefault="00BE6808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выше таблицы видно, что наибольшие затруднени</w:t>
      </w:r>
      <w:r w:rsidR="005019C9">
        <w:rPr>
          <w:rFonts w:ascii="Times New Roman" w:hAnsi="Times New Roman" w:cs="Times New Roman"/>
          <w:b/>
          <w:sz w:val="24"/>
          <w:szCs w:val="24"/>
        </w:rPr>
        <w:t>я вызвали у участников следующие задания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528F" w:rsidRDefault="0038528F" w:rsidP="008B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2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(Знание тем: особенности географического положения России, территория и акватория, морские и сухопутные границы; умения устанавливать причинно-следственные связи, строить </w:t>
      </w:r>
      <w:proofErr w:type="gramStart"/>
      <w:r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создавать, применять и преобразовывать знаки и символы, модели и схемы для решения учебных и познавательных задач; наличие представления об основных этапах географического освоения Земли, открытиях великих путешественников и землепроходцев, исследованиях материков Земли, наличие первичных компетенций использования территориального подхода как основы географического мышления, владение понятийным аппаратом географии; умения ориентироваться в источниках географической информации, выявлять взаимодополняющую географическую информацию,  различать изученные географические объекты)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56D1" w:rsidRDefault="00992C1E" w:rsidP="008B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</w:t>
      </w:r>
      <w:r w:rsidR="009F3F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ие 6.3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источники географической информаци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решения различных задач, наличие способности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3F29" w:rsidRPr="002B67EA" w:rsidRDefault="00992C1E" w:rsidP="008B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6.2</w:t>
      </w:r>
      <w:r w:rsidR="006A5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92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8B23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BE6808" w:rsidRDefault="00BE6808" w:rsidP="008B2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3852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992C1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.1</w:t>
      </w:r>
      <w:r w:rsidR="003852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4.2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тем: природа России, в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нутренние воды и водные ресурсы, особенности их размещения на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страны.</w:t>
      </w:r>
      <w:proofErr w:type="gramEnd"/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 России; у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устанавливать причинно-следственные связи, строить логическое рассуждение,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умозаключение  и делать выводы; смысловое чтение; наличие первичных компетенций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использования территориального подхода как основы географического мышления, владение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понятийным аппаратом географии; у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</w:t>
      </w:r>
      <w:proofErr w:type="gramEnd"/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недостающую и взаимодополняющую географическую информацию, представленную в </w:t>
      </w:r>
      <w:r w:rsid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 или нескольких источниках; у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мения использовать источники географической </w:t>
      </w:r>
      <w:r w:rsidR="0038528F" w:rsidRPr="0038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</w:r>
      <w:r w:rsidR="00A135A1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5241" w:rsidRPr="00FA5241" w:rsidRDefault="003A7C58" w:rsidP="00FA52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952"/>
        <w:gridCol w:w="666"/>
      </w:tblGrid>
      <w:tr w:rsidR="00FA5241" w:rsidRPr="008B23F7" w:rsidTr="00FA5241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36,92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41,26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44,68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</w:t>
            </w:r>
            <w:proofErr w:type="gramStart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  <w:proofErr w:type="gramEnd"/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34,04</w:t>
            </w:r>
          </w:p>
        </w:tc>
      </w:tr>
      <w:tr w:rsidR="00FA5241" w:rsidRPr="008B23F7" w:rsidTr="00FA5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241" w:rsidRPr="008B23F7" w:rsidRDefault="00FA5241" w:rsidP="00FA5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110A3" w:rsidRPr="008B23F7" w:rsidRDefault="004110A3" w:rsidP="004110A3">
      <w:pPr>
        <w:rPr>
          <w:rFonts w:ascii="Times New Roman" w:hAnsi="Times New Roman" w:cs="Times New Roman"/>
          <w:b/>
          <w:sz w:val="18"/>
        </w:rPr>
      </w:pPr>
    </w:p>
    <w:p w:rsidR="00402739" w:rsidRPr="008B23F7" w:rsidRDefault="003A7C58" w:rsidP="008B23F7">
      <w:pPr>
        <w:spacing w:after="0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 xml:space="preserve">Из таблицы видно, что у </w:t>
      </w:r>
      <w:r w:rsidR="00FA5241" w:rsidRPr="008B23F7">
        <w:rPr>
          <w:rFonts w:ascii="Times New Roman" w:hAnsi="Times New Roman" w:cs="Times New Roman"/>
        </w:rPr>
        <w:t>45</w:t>
      </w:r>
      <w:r w:rsidRPr="008B23F7">
        <w:rPr>
          <w:rFonts w:ascii="Times New Roman" w:hAnsi="Times New Roman" w:cs="Times New Roman"/>
        </w:rPr>
        <w:t xml:space="preserve">% участников подтверждены отметки. </w:t>
      </w:r>
    </w:p>
    <w:p w:rsidR="001A0A14" w:rsidRPr="008B23F7" w:rsidRDefault="00FA5241" w:rsidP="008B23F7">
      <w:pPr>
        <w:spacing w:after="0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34%</w:t>
      </w:r>
      <w:r w:rsidR="00402739" w:rsidRPr="008B23F7">
        <w:rPr>
          <w:rFonts w:ascii="Times New Roman" w:hAnsi="Times New Roman" w:cs="Times New Roman"/>
        </w:rPr>
        <w:t xml:space="preserve"> участни</w:t>
      </w:r>
      <w:bookmarkStart w:id="0" w:name="_GoBack"/>
      <w:bookmarkEnd w:id="0"/>
      <w:r w:rsidR="00402739" w:rsidRPr="008B23F7">
        <w:rPr>
          <w:rFonts w:ascii="Times New Roman" w:hAnsi="Times New Roman" w:cs="Times New Roman"/>
        </w:rPr>
        <w:t>к</w:t>
      </w:r>
      <w:r w:rsidRPr="008B23F7">
        <w:rPr>
          <w:rFonts w:ascii="Times New Roman" w:hAnsi="Times New Roman" w:cs="Times New Roman"/>
        </w:rPr>
        <w:t xml:space="preserve">ов </w:t>
      </w:r>
      <w:r w:rsidR="00402739" w:rsidRPr="008B23F7">
        <w:rPr>
          <w:rFonts w:ascii="Times New Roman" w:hAnsi="Times New Roman" w:cs="Times New Roman"/>
        </w:rPr>
        <w:t xml:space="preserve"> повысил</w:t>
      </w:r>
      <w:r w:rsidRPr="008B23F7">
        <w:rPr>
          <w:rFonts w:ascii="Times New Roman" w:hAnsi="Times New Roman" w:cs="Times New Roman"/>
        </w:rPr>
        <w:t>и</w:t>
      </w:r>
      <w:r w:rsidR="003A7C58" w:rsidRPr="008B23F7">
        <w:rPr>
          <w:rFonts w:ascii="Times New Roman" w:hAnsi="Times New Roman" w:cs="Times New Roman"/>
        </w:rPr>
        <w:t xml:space="preserve"> отметки по итогу выполнения ВПР.</w:t>
      </w:r>
    </w:p>
    <w:p w:rsidR="00D817CB" w:rsidRPr="008B23F7" w:rsidRDefault="00FA5241" w:rsidP="008B23F7">
      <w:pPr>
        <w:spacing w:after="0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</w:rPr>
        <w:t>21</w:t>
      </w:r>
      <w:r w:rsidR="00611841" w:rsidRPr="008B23F7">
        <w:rPr>
          <w:rFonts w:ascii="Times New Roman" w:hAnsi="Times New Roman" w:cs="Times New Roman"/>
        </w:rPr>
        <w:t>% участников показали не оч</w:t>
      </w:r>
      <w:r w:rsidR="005F1BCC" w:rsidRPr="008B23F7">
        <w:rPr>
          <w:rFonts w:ascii="Times New Roman" w:hAnsi="Times New Roman" w:cs="Times New Roman"/>
        </w:rPr>
        <w:t xml:space="preserve">ень </w:t>
      </w:r>
      <w:r w:rsidR="00FA3189" w:rsidRPr="008B23F7">
        <w:rPr>
          <w:rFonts w:ascii="Times New Roman" w:hAnsi="Times New Roman" w:cs="Times New Roman"/>
        </w:rPr>
        <w:t xml:space="preserve">высокие знания по географии </w:t>
      </w:r>
      <w:r w:rsidR="00611841" w:rsidRPr="008B23F7">
        <w:rPr>
          <w:rFonts w:ascii="Times New Roman" w:hAnsi="Times New Roman" w:cs="Times New Roman"/>
        </w:rPr>
        <w:t xml:space="preserve"> и понизили отметки по итогу выполнения работы.</w:t>
      </w: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4110A3" w:rsidRPr="00192B0C" w:rsidRDefault="00D817CB" w:rsidP="00192B0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935"/>
        <w:gridCol w:w="1209"/>
        <w:gridCol w:w="1952"/>
        <w:gridCol w:w="566"/>
        <w:gridCol w:w="666"/>
        <w:gridCol w:w="666"/>
        <w:gridCol w:w="666"/>
      </w:tblGrid>
      <w:tr w:rsidR="0038528F" w:rsidRPr="008B23F7" w:rsidTr="0038528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ВПР 2024  География 8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8,94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38528F" w:rsidRPr="008B23F7" w:rsidTr="003852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BFFFF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38528F" w:rsidRPr="008B23F7" w:rsidRDefault="0038528F" w:rsidP="00385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</w:tbl>
    <w:p w:rsidR="00F57ACA" w:rsidRPr="008B23F7" w:rsidRDefault="00F57ACA" w:rsidP="004D06CC">
      <w:pPr>
        <w:rPr>
          <w:rFonts w:ascii="Times New Roman" w:hAnsi="Times New Roman" w:cs="Times New Roman"/>
          <w:szCs w:val="28"/>
        </w:rPr>
      </w:pPr>
    </w:p>
    <w:p w:rsidR="00402739" w:rsidRDefault="00D817CB" w:rsidP="00192B0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8528F">
        <w:rPr>
          <w:rFonts w:ascii="Times New Roman" w:hAnsi="Times New Roman" w:cs="Times New Roman"/>
          <w:b/>
          <w:sz w:val="28"/>
          <w:szCs w:val="28"/>
        </w:rPr>
        <w:t>Весна  2023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06"/>
        <w:gridCol w:w="1209"/>
        <w:gridCol w:w="1952"/>
        <w:gridCol w:w="566"/>
        <w:gridCol w:w="666"/>
        <w:gridCol w:w="666"/>
        <w:gridCol w:w="566"/>
      </w:tblGrid>
      <w:tr w:rsidR="0038528F" w:rsidRPr="008B23F7" w:rsidTr="00901B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528F" w:rsidRPr="008B23F7" w:rsidTr="00901B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</w:tr>
      <w:tr w:rsidR="0038528F" w:rsidRPr="008B23F7" w:rsidTr="00901B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6,63</w:t>
            </w:r>
          </w:p>
        </w:tc>
      </w:tr>
      <w:tr w:rsidR="0038528F" w:rsidRPr="008B23F7" w:rsidTr="00901B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7,12</w:t>
            </w:r>
          </w:p>
        </w:tc>
      </w:tr>
      <w:tr w:rsidR="0038528F" w:rsidRPr="008B23F7" w:rsidTr="00901B2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7FFFF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38528F" w:rsidRPr="008B23F7" w:rsidRDefault="0038528F" w:rsidP="00901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</w:tr>
    </w:tbl>
    <w:p w:rsidR="001911C2" w:rsidRPr="008B23F7" w:rsidRDefault="001911C2" w:rsidP="008B23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17CB" w:rsidRPr="008F012D" w:rsidRDefault="00D817CB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3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F012D">
        <w:rPr>
          <w:rFonts w:ascii="Times New Roman" w:hAnsi="Times New Roman" w:cs="Times New Roman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38528F" w:rsidRPr="008F012D">
        <w:rPr>
          <w:rFonts w:ascii="Times New Roman" w:hAnsi="Times New Roman" w:cs="Times New Roman"/>
        </w:rPr>
        <w:t xml:space="preserve"> </w:t>
      </w:r>
      <w:r w:rsidRPr="008F012D">
        <w:rPr>
          <w:rFonts w:ascii="Times New Roman" w:hAnsi="Times New Roman" w:cs="Times New Roman"/>
        </w:rPr>
        <w:t xml:space="preserve">50%. Если результат ниже 50% - это говорит о </w:t>
      </w:r>
      <w:proofErr w:type="spellStart"/>
      <w:r w:rsidRPr="008F012D">
        <w:rPr>
          <w:rFonts w:ascii="Times New Roman" w:hAnsi="Times New Roman" w:cs="Times New Roman"/>
        </w:rPr>
        <w:t>недостижении</w:t>
      </w:r>
      <w:proofErr w:type="spellEnd"/>
      <w:r w:rsidRPr="008F012D">
        <w:rPr>
          <w:rFonts w:ascii="Times New Roman" w:hAnsi="Times New Roman" w:cs="Times New Roman"/>
        </w:rPr>
        <w:t xml:space="preserve"> требований ФГОС в части формирования данных умений.</w:t>
      </w:r>
    </w:p>
    <w:p w:rsidR="00D817CB" w:rsidRPr="008F012D" w:rsidRDefault="00D817CB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  <w:b/>
        </w:rPr>
        <w:t>Итоги выполнения заданий</w:t>
      </w:r>
      <w:r w:rsidRPr="008F012D">
        <w:rPr>
          <w:rFonts w:ascii="Times New Roman" w:hAnsi="Times New Roman" w:cs="Times New Roman"/>
        </w:rPr>
        <w:t xml:space="preserve">: </w:t>
      </w:r>
    </w:p>
    <w:p w:rsidR="00F640D9" w:rsidRPr="008F012D" w:rsidRDefault="001911C2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 xml:space="preserve"> У</w:t>
      </w:r>
      <w:r w:rsidR="001A0A14" w:rsidRPr="008F012D">
        <w:rPr>
          <w:rFonts w:ascii="Times New Roman" w:hAnsi="Times New Roman" w:cs="Times New Roman"/>
        </w:rPr>
        <w:t>чащие</w:t>
      </w:r>
      <w:r w:rsidR="00471645" w:rsidRPr="008F012D">
        <w:rPr>
          <w:rFonts w:ascii="Times New Roman" w:hAnsi="Times New Roman" w:cs="Times New Roman"/>
        </w:rPr>
        <w:t>ся 8</w:t>
      </w:r>
      <w:r w:rsidR="00D817CB" w:rsidRPr="008F012D">
        <w:rPr>
          <w:rFonts w:ascii="Times New Roman" w:hAnsi="Times New Roman" w:cs="Times New Roman"/>
        </w:rPr>
        <w:t>-х классов справились с пред</w:t>
      </w:r>
      <w:r w:rsidRPr="008F012D">
        <w:rPr>
          <w:rFonts w:ascii="Times New Roman" w:hAnsi="Times New Roman" w:cs="Times New Roman"/>
        </w:rPr>
        <w:t>лож</w:t>
      </w:r>
      <w:r w:rsidR="00876F22" w:rsidRPr="008F012D">
        <w:rPr>
          <w:rFonts w:ascii="Times New Roman" w:hAnsi="Times New Roman" w:cs="Times New Roman"/>
        </w:rPr>
        <w:t>енной работой, при этом</w:t>
      </w:r>
      <w:r w:rsidR="0038528F" w:rsidRPr="008F012D">
        <w:rPr>
          <w:rFonts w:ascii="Times New Roman" w:hAnsi="Times New Roman" w:cs="Times New Roman"/>
        </w:rPr>
        <w:t xml:space="preserve"> 89,37</w:t>
      </w:r>
      <w:r w:rsidR="00D817CB" w:rsidRPr="008F012D">
        <w:rPr>
          <w:rFonts w:ascii="Times New Roman" w:hAnsi="Times New Roman" w:cs="Times New Roman"/>
        </w:rPr>
        <w:t xml:space="preserve">% обучающихся показали высокий и выше среднего уровни достижения предметных и </w:t>
      </w:r>
      <w:proofErr w:type="spellStart"/>
      <w:r w:rsidR="00D817CB" w:rsidRPr="008F012D">
        <w:rPr>
          <w:rFonts w:ascii="Times New Roman" w:hAnsi="Times New Roman" w:cs="Times New Roman"/>
        </w:rPr>
        <w:t>метапредметных</w:t>
      </w:r>
      <w:proofErr w:type="spellEnd"/>
      <w:r w:rsidR="00D817CB" w:rsidRPr="008F012D">
        <w:rPr>
          <w:rFonts w:ascii="Times New Roman" w:hAnsi="Times New Roman" w:cs="Times New Roman"/>
        </w:rPr>
        <w:t xml:space="preserve"> результатов </w:t>
      </w:r>
      <w:r w:rsidR="00F54A07" w:rsidRPr="008F012D">
        <w:rPr>
          <w:rFonts w:ascii="Times New Roman" w:hAnsi="Times New Roman" w:cs="Times New Roman"/>
        </w:rPr>
        <w:t xml:space="preserve">по </w:t>
      </w:r>
      <w:r w:rsidR="00876F22" w:rsidRPr="008F012D">
        <w:rPr>
          <w:rFonts w:ascii="Times New Roman" w:hAnsi="Times New Roman" w:cs="Times New Roman"/>
        </w:rPr>
        <w:t>географии</w:t>
      </w:r>
      <w:r w:rsidR="001A0A14" w:rsidRPr="008F012D">
        <w:rPr>
          <w:rFonts w:ascii="Times New Roman" w:hAnsi="Times New Roman" w:cs="Times New Roman"/>
        </w:rPr>
        <w:t xml:space="preserve">, что на </w:t>
      </w:r>
      <w:r w:rsidR="0038528F" w:rsidRPr="008F012D">
        <w:rPr>
          <w:rFonts w:ascii="Times New Roman" w:hAnsi="Times New Roman" w:cs="Times New Roman"/>
        </w:rPr>
        <w:t>13,18% выше</w:t>
      </w:r>
      <w:r w:rsidR="00F54A07" w:rsidRPr="008F012D">
        <w:rPr>
          <w:rFonts w:ascii="Times New Roman" w:hAnsi="Times New Roman" w:cs="Times New Roman"/>
        </w:rPr>
        <w:t>, чем в пр</w:t>
      </w:r>
      <w:r w:rsidR="0038528F" w:rsidRPr="008F012D">
        <w:rPr>
          <w:rFonts w:ascii="Times New Roman" w:hAnsi="Times New Roman" w:cs="Times New Roman"/>
        </w:rPr>
        <w:t>ошлом году. 10,64</w:t>
      </w:r>
      <w:r w:rsidR="00D817CB" w:rsidRPr="008F012D">
        <w:rPr>
          <w:rFonts w:ascii="Times New Roman" w:hAnsi="Times New Roman" w:cs="Times New Roman"/>
        </w:rPr>
        <w:t>% показ</w:t>
      </w:r>
      <w:r w:rsidRPr="008F012D">
        <w:rPr>
          <w:rFonts w:ascii="Times New Roman" w:hAnsi="Times New Roman" w:cs="Times New Roman"/>
        </w:rPr>
        <w:t xml:space="preserve">али базовый уровень, что на </w:t>
      </w:r>
      <w:r w:rsidR="0038528F" w:rsidRPr="008F012D">
        <w:rPr>
          <w:rFonts w:ascii="Times New Roman" w:hAnsi="Times New Roman" w:cs="Times New Roman"/>
        </w:rPr>
        <w:t>13,17% ниже</w:t>
      </w:r>
      <w:r w:rsidR="00D817CB" w:rsidRPr="008F012D">
        <w:rPr>
          <w:rFonts w:ascii="Times New Roman" w:hAnsi="Times New Roman" w:cs="Times New Roman"/>
        </w:rPr>
        <w:t>, чем в прошлом году.</w:t>
      </w:r>
      <w:r w:rsidR="00C66497" w:rsidRPr="008F012D">
        <w:rPr>
          <w:rFonts w:ascii="Times New Roman" w:hAnsi="Times New Roman" w:cs="Times New Roman"/>
        </w:rPr>
        <w:t xml:space="preserve"> </w:t>
      </w:r>
      <w:r w:rsidR="00DE2BE7" w:rsidRPr="008F012D">
        <w:rPr>
          <w:rFonts w:ascii="Times New Roman" w:hAnsi="Times New Roman" w:cs="Times New Roman"/>
        </w:rPr>
        <w:t>Учащиеся, выполнившие работу неудовлетворительно,</w:t>
      </w:r>
      <w:r w:rsidR="0038528F" w:rsidRPr="008F012D">
        <w:rPr>
          <w:rFonts w:ascii="Times New Roman" w:hAnsi="Times New Roman" w:cs="Times New Roman"/>
        </w:rPr>
        <w:t xml:space="preserve"> отсутствуют, как и в 2023</w:t>
      </w:r>
      <w:r w:rsidR="00DE2BE7" w:rsidRPr="008F012D">
        <w:rPr>
          <w:rFonts w:ascii="Times New Roman" w:hAnsi="Times New Roman" w:cs="Times New Roman"/>
        </w:rPr>
        <w:t xml:space="preserve"> году</w:t>
      </w:r>
      <w:r w:rsidR="00F54A07" w:rsidRPr="008F012D">
        <w:rPr>
          <w:rFonts w:ascii="Times New Roman" w:hAnsi="Times New Roman" w:cs="Times New Roman"/>
        </w:rPr>
        <w:t>.</w:t>
      </w:r>
      <w:r w:rsidR="00DD0D51" w:rsidRPr="008F012D">
        <w:rPr>
          <w:rFonts w:ascii="Times New Roman" w:hAnsi="Times New Roman" w:cs="Times New Roman"/>
        </w:rPr>
        <w:t xml:space="preserve"> </w:t>
      </w:r>
      <w:r w:rsidR="0038528F" w:rsidRPr="008F012D">
        <w:rPr>
          <w:rFonts w:ascii="Times New Roman" w:hAnsi="Times New Roman" w:cs="Times New Roman"/>
        </w:rPr>
        <w:t xml:space="preserve">В целом, можно отметить, что учащиеся 8-х классов в 2024 году показали результат выше, чем весной 2023 года. </w:t>
      </w:r>
      <w:r w:rsidR="00D817CB" w:rsidRPr="008F012D">
        <w:rPr>
          <w:rFonts w:ascii="Times New Roman" w:hAnsi="Times New Roman" w:cs="Times New Roman"/>
        </w:rPr>
        <w:t xml:space="preserve">Следует отметить, что ряд умений и </w:t>
      </w:r>
      <w:r w:rsidR="00DD0D51" w:rsidRPr="008F012D">
        <w:rPr>
          <w:rFonts w:ascii="Times New Roman" w:hAnsi="Times New Roman" w:cs="Times New Roman"/>
        </w:rPr>
        <w:t xml:space="preserve">видов </w:t>
      </w:r>
      <w:proofErr w:type="gramStart"/>
      <w:r w:rsidR="00DD0D51" w:rsidRPr="008F012D">
        <w:rPr>
          <w:rFonts w:ascii="Times New Roman" w:hAnsi="Times New Roman" w:cs="Times New Roman"/>
        </w:rPr>
        <w:t>деятельнос</w:t>
      </w:r>
      <w:r w:rsidR="00192B0C" w:rsidRPr="008F012D">
        <w:rPr>
          <w:rFonts w:ascii="Times New Roman" w:hAnsi="Times New Roman" w:cs="Times New Roman"/>
        </w:rPr>
        <w:t>ти</w:t>
      </w:r>
      <w:proofErr w:type="gramEnd"/>
      <w:r w:rsidR="00192B0C" w:rsidRPr="008F012D">
        <w:rPr>
          <w:rFonts w:ascii="Times New Roman" w:hAnsi="Times New Roman" w:cs="Times New Roman"/>
        </w:rPr>
        <w:t xml:space="preserve"> обучающихся 8</w:t>
      </w:r>
      <w:r w:rsidR="00D817CB" w:rsidRPr="008F012D">
        <w:rPr>
          <w:rFonts w:ascii="Times New Roman" w:hAnsi="Times New Roman" w:cs="Times New Roman"/>
        </w:rPr>
        <w:t xml:space="preserve">-х классов по </w:t>
      </w:r>
      <w:r w:rsidR="00DE2BE7" w:rsidRPr="008F012D">
        <w:rPr>
          <w:rFonts w:ascii="Times New Roman" w:hAnsi="Times New Roman" w:cs="Times New Roman"/>
        </w:rPr>
        <w:t>географии</w:t>
      </w:r>
      <w:r w:rsidR="00D817CB" w:rsidRPr="008F012D">
        <w:rPr>
          <w:rFonts w:ascii="Times New Roman" w:hAnsi="Times New Roman" w:cs="Times New Roman"/>
        </w:rPr>
        <w:t xml:space="preserve"> выполнен и может считаться выполненным на достаточным </w:t>
      </w:r>
      <w:r w:rsidR="00F54A07" w:rsidRPr="008F012D">
        <w:rPr>
          <w:rFonts w:ascii="Times New Roman" w:hAnsi="Times New Roman" w:cs="Times New Roman"/>
        </w:rPr>
        <w:t xml:space="preserve">уровне. </w:t>
      </w:r>
      <w:proofErr w:type="gramStart"/>
      <w:r w:rsidR="00F54A07" w:rsidRPr="008F012D">
        <w:rPr>
          <w:rFonts w:ascii="Times New Roman" w:hAnsi="Times New Roman" w:cs="Times New Roman"/>
        </w:rPr>
        <w:t>Такие проверяемые навыки,</w:t>
      </w:r>
      <w:r w:rsidR="00D817CB" w:rsidRPr="008F012D">
        <w:rPr>
          <w:rFonts w:ascii="Times New Roman" w:hAnsi="Times New Roman" w:cs="Times New Roman"/>
        </w:rPr>
        <w:t xml:space="preserve"> как</w:t>
      </w:r>
      <w:r w:rsidR="0038528F" w:rsidRPr="008F012D">
        <w:rPr>
          <w:rFonts w:ascii="Times New Roman" w:hAnsi="Times New Roman" w:cs="Times New Roman"/>
        </w:rPr>
        <w:t xml:space="preserve"> Знание тем: </w:t>
      </w:r>
      <w:r w:rsidR="0038528F" w:rsidRPr="008F012D">
        <w:rPr>
          <w:rFonts w:ascii="Times New Roman" w:hAnsi="Times New Roman" w:cs="Times New Roman"/>
        </w:rPr>
        <w:lastRenderedPageBreak/>
        <w:t>природа России, внутренние воды и водные ресурсы, особенности их размещения на территории страны, моря России; умения устанавливать причинно-следственные связи, строить логическое рассуждение, умозаключение  и делать выводы; смысловое чтение; наличие первичных компетенций использования территориального подхода как основы географического мышления, владение понятийным аппаратом географии; умения ориентироваться в источниках географической информации: находить и извлекать необходимую информацию;</w:t>
      </w:r>
      <w:proofErr w:type="gramEnd"/>
      <w:r w:rsidR="0038528F" w:rsidRPr="008F012D">
        <w:rPr>
          <w:rFonts w:ascii="Times New Roman" w:hAnsi="Times New Roman" w:cs="Times New Roman"/>
        </w:rPr>
        <w:t xml:space="preserve"> </w:t>
      </w:r>
      <w:proofErr w:type="gramStart"/>
      <w:r w:rsidR="0038528F" w:rsidRPr="008F012D">
        <w:rPr>
          <w:rFonts w:ascii="Times New Roman" w:hAnsi="Times New Roman" w:cs="Times New Roman"/>
        </w:rPr>
        <w:t xml:space="preserve"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 взаимодополняющую географическую информацию, представленную в одном или нескольких источниках;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 </w:t>
      </w:r>
      <w:r w:rsidR="00D817CB" w:rsidRPr="008F012D">
        <w:rPr>
          <w:rFonts w:ascii="Times New Roman" w:hAnsi="Times New Roman" w:cs="Times New Roman"/>
        </w:rPr>
        <w:t>можно считать наиболее освоенными школьниками</w:t>
      </w:r>
      <w:r w:rsidR="00D817CB" w:rsidRPr="008F012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38528F" w:rsidRPr="008F012D" w:rsidRDefault="00D817CB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>К наименее сформированным мож</w:t>
      </w:r>
      <w:r w:rsidR="00DD0D51" w:rsidRPr="008F012D">
        <w:rPr>
          <w:rFonts w:ascii="Times New Roman" w:hAnsi="Times New Roman" w:cs="Times New Roman"/>
        </w:rPr>
        <w:t>но отнести</w:t>
      </w:r>
      <w:r w:rsidR="00020FA9" w:rsidRPr="008F012D">
        <w:rPr>
          <w:rFonts w:ascii="Times New Roman" w:hAnsi="Times New Roman" w:cs="Times New Roman"/>
        </w:rPr>
        <w:t xml:space="preserve"> знание тем: особенности географического положения России, территория и акватория, морские и сухопутные границы; умения устанавливать причинно-следственные связи, строить </w:t>
      </w:r>
      <w:proofErr w:type="gramStart"/>
      <w:r w:rsidR="00020FA9" w:rsidRPr="008F012D">
        <w:rPr>
          <w:rFonts w:ascii="Times New Roman" w:hAnsi="Times New Roman" w:cs="Times New Roman"/>
        </w:rPr>
        <w:t>логическое рассуждение</w:t>
      </w:r>
      <w:proofErr w:type="gramEnd"/>
      <w:r w:rsidR="00020FA9" w:rsidRPr="008F012D">
        <w:rPr>
          <w:rFonts w:ascii="Times New Roman" w:hAnsi="Times New Roman" w:cs="Times New Roman"/>
        </w:rPr>
        <w:t xml:space="preserve">, создавать, применять и преобразовывать знаки и символы, модели и схемы для решения учебных и познавательных задач; наличие представления об основных этапах географического освоения Земли, открытиях великих путешественников и землепроходцев, исследованиях материков Земли, наличие первичных компетенций использования территориального подхода как основы географического мышления, владение понятийным аппаратом географии; умения ориентироваться в источниках географической информации, выявлять взаимодополняющую географическую информацию,  различать изученные географические объекты; </w:t>
      </w:r>
      <w:proofErr w:type="gramStart"/>
      <w:r w:rsidR="00020FA9" w:rsidRPr="008F012D">
        <w:rPr>
          <w:rFonts w:ascii="Times New Roman" w:hAnsi="Times New Roman" w:cs="Times New Roman"/>
        </w:rPr>
        <w:t>умение использовать источники географической информации для решения различных задач, наличие способности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 умение ориентироваться в источниках географической информации: находить и извлекать необходимую информацию;</w:t>
      </w:r>
      <w:proofErr w:type="gramEnd"/>
      <w:r w:rsidR="00020FA9" w:rsidRPr="008F012D">
        <w:rPr>
          <w:rFonts w:ascii="Times New Roman" w:hAnsi="Times New Roman" w:cs="Times New Roman"/>
        </w:rPr>
        <w:t xml:space="preserve">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информацию.</w:t>
      </w:r>
    </w:p>
    <w:p w:rsidR="007106EA" w:rsidRPr="008F012D" w:rsidRDefault="007106EA" w:rsidP="008B23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F012D">
        <w:rPr>
          <w:rFonts w:ascii="Times New Roman" w:hAnsi="Times New Roman" w:cs="Times New Roman"/>
          <w:b/>
        </w:rPr>
        <w:t>Рекомендации</w:t>
      </w:r>
    </w:p>
    <w:p w:rsidR="00192B0C" w:rsidRPr="008F012D" w:rsidRDefault="00192B0C" w:rsidP="008B23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012D">
        <w:rPr>
          <w:rFonts w:ascii="Times New Roman" w:eastAsia="Times New Roman" w:hAnsi="Times New Roman" w:cs="Times New Roman"/>
          <w:lang w:eastAsia="ru-RU"/>
        </w:rPr>
        <w:t>На методических объединениях проанализ</w:t>
      </w:r>
      <w:r w:rsidR="00020FA9" w:rsidRPr="008F012D">
        <w:rPr>
          <w:rFonts w:ascii="Times New Roman" w:eastAsia="Times New Roman" w:hAnsi="Times New Roman" w:cs="Times New Roman"/>
          <w:lang w:eastAsia="ru-RU"/>
        </w:rPr>
        <w:t>ировать типичные ошибки ВПР 2024</w:t>
      </w:r>
      <w:r w:rsidRPr="008F012D">
        <w:rPr>
          <w:rFonts w:ascii="Times New Roman" w:eastAsia="Times New Roman" w:hAnsi="Times New Roman" w:cs="Times New Roman"/>
          <w:lang w:eastAsia="ru-RU"/>
        </w:rPr>
        <w:t xml:space="preserve"> года, спланировать работу по ликвидации проблемных полей.</w:t>
      </w:r>
    </w:p>
    <w:p w:rsidR="00402739" w:rsidRPr="008F012D" w:rsidRDefault="00402739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 xml:space="preserve">Внести изменения в тематическое планирование и технологические карты уроков (планы-конспекты уроков) с указанием количества часов отводимых на формирование и развитие несформированных в полном объеме умений.  </w:t>
      </w:r>
    </w:p>
    <w:p w:rsidR="00402739" w:rsidRPr="008F012D" w:rsidRDefault="00402739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02739" w:rsidRPr="008F012D" w:rsidRDefault="00402739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>Продолжить работу по организации практических работ с картами, текстами, статистическими материалами, дополнительными источниками информации.</w:t>
      </w:r>
    </w:p>
    <w:p w:rsidR="00402739" w:rsidRPr="008F012D" w:rsidRDefault="00402739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>Включить в уроки географии задания, которые ученики выполнили на низком уровне.</w:t>
      </w:r>
    </w:p>
    <w:p w:rsidR="00402739" w:rsidRPr="008F012D" w:rsidRDefault="00402739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 xml:space="preserve">Организовать </w:t>
      </w:r>
      <w:proofErr w:type="gramStart"/>
      <w:r w:rsidRPr="008F012D">
        <w:rPr>
          <w:rFonts w:ascii="Times New Roman" w:hAnsi="Times New Roman" w:cs="Times New Roman"/>
        </w:rPr>
        <w:t>индивидуальную</w:t>
      </w:r>
      <w:proofErr w:type="gramEnd"/>
      <w:r w:rsidRPr="008F012D">
        <w:rPr>
          <w:rFonts w:ascii="Times New Roman" w:hAnsi="Times New Roman" w:cs="Times New Roman"/>
        </w:rPr>
        <w:t>,  групповую работы с обучающимися, имеющими затруднения в достижении планируемых    результатов.  Возвращаться к повторению основных понятий, на каждом уроке по 5- 7 минут.</w:t>
      </w:r>
    </w:p>
    <w:p w:rsidR="00192B0C" w:rsidRPr="008F012D" w:rsidRDefault="00192B0C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>Дополнит</w:t>
      </w:r>
      <w:r w:rsidR="00020FA9" w:rsidRPr="008F012D">
        <w:rPr>
          <w:rFonts w:ascii="Times New Roman" w:hAnsi="Times New Roman" w:cs="Times New Roman"/>
        </w:rPr>
        <w:t>ь банк заданий с учётом ВПР 2024</w:t>
      </w:r>
      <w:r w:rsidRPr="008F012D">
        <w:rPr>
          <w:rFonts w:ascii="Times New Roman" w:hAnsi="Times New Roman" w:cs="Times New Roman"/>
        </w:rPr>
        <w:t xml:space="preserve"> года.</w:t>
      </w:r>
    </w:p>
    <w:p w:rsidR="00192B0C" w:rsidRPr="008F012D" w:rsidRDefault="00192B0C" w:rsidP="008B23F7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8F012D">
        <w:rPr>
          <w:rFonts w:ascii="Times New Roman" w:hAnsi="Times New Roman" w:cs="Times New Roman"/>
        </w:rPr>
        <w:t xml:space="preserve">Совершенствовать содержание и формы </w:t>
      </w:r>
      <w:proofErr w:type="spellStart"/>
      <w:r w:rsidRPr="008F012D">
        <w:rPr>
          <w:rFonts w:ascii="Times New Roman" w:hAnsi="Times New Roman" w:cs="Times New Roman"/>
        </w:rPr>
        <w:t>внутришкольного</w:t>
      </w:r>
      <w:proofErr w:type="spellEnd"/>
      <w:r w:rsidRPr="008F012D">
        <w:rPr>
          <w:rFonts w:ascii="Times New Roman" w:hAnsi="Times New Roman" w:cs="Times New Roman"/>
        </w:rPr>
        <w:t xml:space="preserve"> контроля для повышения квалификации, обмена опытом учителей географии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192B0C" w:rsidRPr="008B23F7" w:rsidRDefault="00192B0C" w:rsidP="008B2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06EA" w:rsidRPr="00836E89" w:rsidRDefault="007106EA" w:rsidP="007106E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7FA" w:rsidRPr="00836E89" w:rsidRDefault="004407FA" w:rsidP="007106E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07FA" w:rsidRPr="00836E89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82" w:rsidRDefault="00293382" w:rsidP="00F57ACA">
      <w:pPr>
        <w:spacing w:after="0" w:line="240" w:lineRule="auto"/>
      </w:pPr>
      <w:r>
        <w:separator/>
      </w:r>
    </w:p>
  </w:endnote>
  <w:endnote w:type="continuationSeparator" w:id="0">
    <w:p w:rsidR="00293382" w:rsidRDefault="00293382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EndPr/>
    <w:sdtContent>
      <w:p w:rsidR="00461803" w:rsidRDefault="004618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2D">
          <w:rPr>
            <w:noProof/>
          </w:rPr>
          <w:t>2</w:t>
        </w:r>
        <w:r>
          <w:fldChar w:fldCharType="end"/>
        </w:r>
      </w:p>
    </w:sdtContent>
  </w:sdt>
  <w:p w:rsidR="00461803" w:rsidRDefault="004618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82" w:rsidRDefault="00293382" w:rsidP="00F57ACA">
      <w:pPr>
        <w:spacing w:after="0" w:line="240" w:lineRule="auto"/>
      </w:pPr>
      <w:r>
        <w:separator/>
      </w:r>
    </w:p>
  </w:footnote>
  <w:footnote w:type="continuationSeparator" w:id="0">
    <w:p w:rsidR="00293382" w:rsidRDefault="00293382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710E53"/>
    <w:multiLevelType w:val="hybridMultilevel"/>
    <w:tmpl w:val="F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6D9E"/>
    <w:multiLevelType w:val="hybridMultilevel"/>
    <w:tmpl w:val="9348C23A"/>
    <w:lvl w:ilvl="0" w:tplc="7C02DC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0B07"/>
    <w:multiLevelType w:val="hybridMultilevel"/>
    <w:tmpl w:val="E44A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1AB8"/>
    <w:multiLevelType w:val="hybridMultilevel"/>
    <w:tmpl w:val="7A6858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D44CD1"/>
    <w:multiLevelType w:val="hybridMultilevel"/>
    <w:tmpl w:val="3092B0D8"/>
    <w:lvl w:ilvl="0" w:tplc="5B9A8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676E22D5"/>
    <w:multiLevelType w:val="hybridMultilevel"/>
    <w:tmpl w:val="3232078C"/>
    <w:lvl w:ilvl="0" w:tplc="F680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20FA9"/>
    <w:rsid w:val="00061F48"/>
    <w:rsid w:val="000A2FFE"/>
    <w:rsid w:val="000C1B5D"/>
    <w:rsid w:val="00114D6B"/>
    <w:rsid w:val="0012117C"/>
    <w:rsid w:val="001446EC"/>
    <w:rsid w:val="001909EA"/>
    <w:rsid w:val="001911C2"/>
    <w:rsid w:val="00192B0C"/>
    <w:rsid w:val="001948A1"/>
    <w:rsid w:val="001A0A14"/>
    <w:rsid w:val="001A4669"/>
    <w:rsid w:val="001D1405"/>
    <w:rsid w:val="001F4E54"/>
    <w:rsid w:val="001F7998"/>
    <w:rsid w:val="00241DBF"/>
    <w:rsid w:val="00255190"/>
    <w:rsid w:val="00293382"/>
    <w:rsid w:val="002B1D5A"/>
    <w:rsid w:val="002B2086"/>
    <w:rsid w:val="002B67EA"/>
    <w:rsid w:val="0031782B"/>
    <w:rsid w:val="00324B55"/>
    <w:rsid w:val="00361912"/>
    <w:rsid w:val="003718A4"/>
    <w:rsid w:val="00373182"/>
    <w:rsid w:val="0038528F"/>
    <w:rsid w:val="003A6034"/>
    <w:rsid w:val="003A62C8"/>
    <w:rsid w:val="003A7C58"/>
    <w:rsid w:val="003E30F6"/>
    <w:rsid w:val="00401D99"/>
    <w:rsid w:val="00402739"/>
    <w:rsid w:val="004110A3"/>
    <w:rsid w:val="0042364A"/>
    <w:rsid w:val="0043430D"/>
    <w:rsid w:val="004407FA"/>
    <w:rsid w:val="00461803"/>
    <w:rsid w:val="00467290"/>
    <w:rsid w:val="00471645"/>
    <w:rsid w:val="00476FAF"/>
    <w:rsid w:val="004D06CC"/>
    <w:rsid w:val="005019C9"/>
    <w:rsid w:val="00516971"/>
    <w:rsid w:val="00525213"/>
    <w:rsid w:val="0055613A"/>
    <w:rsid w:val="005F1BCC"/>
    <w:rsid w:val="00611841"/>
    <w:rsid w:val="00675D92"/>
    <w:rsid w:val="006A56D1"/>
    <w:rsid w:val="006C0E64"/>
    <w:rsid w:val="007106EA"/>
    <w:rsid w:val="0073497D"/>
    <w:rsid w:val="00745F52"/>
    <w:rsid w:val="007B2DC2"/>
    <w:rsid w:val="007E2734"/>
    <w:rsid w:val="00815AD2"/>
    <w:rsid w:val="008265BE"/>
    <w:rsid w:val="008614F6"/>
    <w:rsid w:val="00876F22"/>
    <w:rsid w:val="00882DEA"/>
    <w:rsid w:val="008862F7"/>
    <w:rsid w:val="008B23F7"/>
    <w:rsid w:val="008F012D"/>
    <w:rsid w:val="00992C1E"/>
    <w:rsid w:val="009B4B53"/>
    <w:rsid w:val="009C78D3"/>
    <w:rsid w:val="009D2EC4"/>
    <w:rsid w:val="009F3F29"/>
    <w:rsid w:val="00A135A1"/>
    <w:rsid w:val="00B13904"/>
    <w:rsid w:val="00B25B88"/>
    <w:rsid w:val="00B646CD"/>
    <w:rsid w:val="00B840C0"/>
    <w:rsid w:val="00BE6808"/>
    <w:rsid w:val="00C426BD"/>
    <w:rsid w:val="00C442FC"/>
    <w:rsid w:val="00C66497"/>
    <w:rsid w:val="00D002B5"/>
    <w:rsid w:val="00D21B6D"/>
    <w:rsid w:val="00D22CF6"/>
    <w:rsid w:val="00D2447B"/>
    <w:rsid w:val="00D3189E"/>
    <w:rsid w:val="00D40197"/>
    <w:rsid w:val="00D61908"/>
    <w:rsid w:val="00D62D3A"/>
    <w:rsid w:val="00D817CB"/>
    <w:rsid w:val="00DD0D51"/>
    <w:rsid w:val="00DE2BE7"/>
    <w:rsid w:val="00E07A90"/>
    <w:rsid w:val="00E3772E"/>
    <w:rsid w:val="00E654A3"/>
    <w:rsid w:val="00E930F6"/>
    <w:rsid w:val="00F54A07"/>
    <w:rsid w:val="00F57ACA"/>
    <w:rsid w:val="00F640D9"/>
    <w:rsid w:val="00FA3189"/>
    <w:rsid w:val="00FA5241"/>
    <w:rsid w:val="00FB1276"/>
    <w:rsid w:val="00FB56E9"/>
    <w:rsid w:val="00FD0EAE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2023-06-08T05:22:00Z</dcterms:created>
  <dcterms:modified xsi:type="dcterms:W3CDTF">2024-08-02T03:45:00Z</dcterms:modified>
</cp:coreProperties>
</file>