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2D" w:rsidRDefault="00F86C2D">
      <w:pPr>
        <w:pStyle w:val="a3"/>
        <w:rPr>
          <w:b/>
          <w:sz w:val="20"/>
        </w:rPr>
      </w:pPr>
    </w:p>
    <w:p w:rsidR="00585D18" w:rsidRDefault="00585D18" w:rsidP="00585D18">
      <w:pPr>
        <w:spacing w:before="70"/>
        <w:ind w:left="1256" w:hanging="817"/>
        <w:jc w:val="right"/>
        <w:rPr>
          <w:b/>
        </w:rPr>
      </w:pPr>
      <w:r>
        <w:rPr>
          <w:b/>
        </w:rPr>
        <w:t xml:space="preserve">Приложение 3 </w:t>
      </w:r>
    </w:p>
    <w:p w:rsidR="00585D18" w:rsidRDefault="00585D18" w:rsidP="00585D18">
      <w:pPr>
        <w:spacing w:before="70"/>
        <w:ind w:left="1256" w:hanging="817"/>
        <w:jc w:val="right"/>
        <w:rPr>
          <w:b/>
        </w:rPr>
      </w:pPr>
      <w:r>
        <w:rPr>
          <w:b/>
        </w:rPr>
        <w:t>к приказу № 126/1 от 03.07.2025</w:t>
      </w:r>
    </w:p>
    <w:p w:rsidR="00585D18" w:rsidRDefault="00585D18" w:rsidP="00585D18">
      <w:pPr>
        <w:pStyle w:val="a3"/>
        <w:rPr>
          <w:b/>
          <w:sz w:val="20"/>
        </w:rPr>
      </w:pPr>
    </w:p>
    <w:p w:rsidR="00585D18" w:rsidRDefault="00585D18">
      <w:pPr>
        <w:pStyle w:val="a3"/>
        <w:rPr>
          <w:b/>
          <w:sz w:val="20"/>
        </w:rPr>
      </w:pPr>
    </w:p>
    <w:p w:rsidR="00F86C2D" w:rsidRDefault="00F86C2D">
      <w:pPr>
        <w:pStyle w:val="a3"/>
        <w:rPr>
          <w:b/>
          <w:sz w:val="20"/>
        </w:rPr>
      </w:pPr>
    </w:p>
    <w:p w:rsidR="00F86C2D" w:rsidRDefault="00F86C2D">
      <w:pPr>
        <w:pStyle w:val="a3"/>
        <w:spacing w:before="116"/>
        <w:rPr>
          <w:b/>
          <w:sz w:val="20"/>
        </w:rPr>
      </w:pPr>
    </w:p>
    <w:p w:rsidR="00F86C2D" w:rsidRDefault="00F86C2D">
      <w:pPr>
        <w:pStyle w:val="a3"/>
        <w:rPr>
          <w:b/>
          <w:sz w:val="20"/>
        </w:rPr>
        <w:sectPr w:rsidR="00F86C2D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W w:w="11340" w:type="dxa"/>
        <w:tblLayout w:type="fixed"/>
        <w:tblLook w:val="01E0" w:firstRow="1" w:lastRow="1" w:firstColumn="1" w:lastColumn="1" w:noHBand="0" w:noVBand="0"/>
      </w:tblPr>
      <w:tblGrid>
        <w:gridCol w:w="5388"/>
        <w:gridCol w:w="1133"/>
        <w:gridCol w:w="4819"/>
      </w:tblGrid>
      <w:tr w:rsidR="00C86446" w:rsidRPr="009D6D29" w:rsidTr="00C86446">
        <w:tc>
          <w:tcPr>
            <w:tcW w:w="5388" w:type="dxa"/>
          </w:tcPr>
          <w:p w:rsidR="00C86446" w:rsidRPr="009D6D29" w:rsidRDefault="00C86446" w:rsidP="00E81A2C">
            <w:pPr>
              <w:rPr>
                <w:szCs w:val="28"/>
              </w:rPr>
            </w:pPr>
            <w:r w:rsidRPr="009D6D29">
              <w:rPr>
                <w:szCs w:val="28"/>
              </w:rPr>
              <w:lastRenderedPageBreak/>
              <w:t>«СОГЛАСОВАНО».</w:t>
            </w:r>
          </w:p>
          <w:p w:rsidR="00C86446" w:rsidRPr="009D6D29" w:rsidRDefault="00C86446" w:rsidP="00E81A2C">
            <w:pPr>
              <w:rPr>
                <w:szCs w:val="28"/>
              </w:rPr>
            </w:pPr>
            <w:r w:rsidRPr="009D6D29">
              <w:rPr>
                <w:szCs w:val="28"/>
              </w:rPr>
              <w:t>Председатель Совета Гимназии</w:t>
            </w:r>
          </w:p>
          <w:p w:rsidR="00C86446" w:rsidRPr="009D6D29" w:rsidRDefault="00C86446" w:rsidP="00E81A2C">
            <w:pPr>
              <w:rPr>
                <w:szCs w:val="28"/>
              </w:rPr>
            </w:pPr>
            <w:r w:rsidRPr="009D6D29">
              <w:rPr>
                <w:szCs w:val="28"/>
              </w:rPr>
              <w:t>БОУ г. Омска «Гимназия № 26»</w:t>
            </w:r>
          </w:p>
          <w:p w:rsidR="00C86446" w:rsidRPr="009D6D29" w:rsidRDefault="00C86446" w:rsidP="00E81A2C">
            <w:pPr>
              <w:rPr>
                <w:szCs w:val="28"/>
              </w:rPr>
            </w:pPr>
            <w:proofErr w:type="spellStart"/>
            <w:r w:rsidRPr="009D6D29">
              <w:rPr>
                <w:szCs w:val="28"/>
              </w:rPr>
              <w:t>А.Н.Алейников</w:t>
            </w:r>
            <w:proofErr w:type="spellEnd"/>
          </w:p>
          <w:p w:rsidR="00C86446" w:rsidRPr="009D6D29" w:rsidRDefault="00C86446" w:rsidP="00E81A2C">
            <w:pPr>
              <w:rPr>
                <w:szCs w:val="28"/>
              </w:rPr>
            </w:pPr>
            <w:r w:rsidRPr="009D6D29">
              <w:rPr>
                <w:szCs w:val="28"/>
              </w:rPr>
              <w:t>«</w:t>
            </w:r>
            <w:r>
              <w:rPr>
                <w:szCs w:val="28"/>
              </w:rPr>
              <w:t>02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C86446" w:rsidRPr="009D6D29" w:rsidRDefault="00C86446" w:rsidP="00E81A2C">
            <w:pPr>
              <w:rPr>
                <w:szCs w:val="28"/>
              </w:rPr>
            </w:pPr>
          </w:p>
        </w:tc>
        <w:tc>
          <w:tcPr>
            <w:tcW w:w="1133" w:type="dxa"/>
          </w:tcPr>
          <w:p w:rsidR="00C86446" w:rsidRPr="009D6D29" w:rsidRDefault="00C86446" w:rsidP="00E81A2C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86446" w:rsidRPr="009D6D29" w:rsidRDefault="00C86446" w:rsidP="00E81A2C">
            <w:pPr>
              <w:rPr>
                <w:szCs w:val="28"/>
              </w:rPr>
            </w:pPr>
            <w:r w:rsidRPr="009D6D29">
              <w:rPr>
                <w:szCs w:val="28"/>
              </w:rPr>
              <w:t>«УТВЕРЖДАЮ».</w:t>
            </w:r>
          </w:p>
          <w:p w:rsidR="00C86446" w:rsidRPr="009D6D29" w:rsidRDefault="00C86446" w:rsidP="00C86446">
            <w:pPr>
              <w:ind w:left="743" w:hanging="743"/>
              <w:rPr>
                <w:szCs w:val="28"/>
              </w:rPr>
            </w:pPr>
            <w:r w:rsidRPr="009D6D29">
              <w:rPr>
                <w:szCs w:val="28"/>
              </w:rPr>
              <w:t>Директор БОУ г. Омска «Гимназия № 26»</w:t>
            </w:r>
          </w:p>
          <w:p w:rsidR="00C86446" w:rsidRPr="009D6D29" w:rsidRDefault="00C86446" w:rsidP="00E81A2C">
            <w:pPr>
              <w:rPr>
                <w:szCs w:val="28"/>
              </w:rPr>
            </w:pPr>
            <w:bookmarkStart w:id="0" w:name="_GoBack"/>
            <w:bookmarkEnd w:id="0"/>
            <w:proofErr w:type="spellStart"/>
            <w:r w:rsidRPr="009D6D29">
              <w:rPr>
                <w:szCs w:val="28"/>
              </w:rPr>
              <w:t>Т.Г.Синичникова</w:t>
            </w:r>
            <w:proofErr w:type="spellEnd"/>
          </w:p>
          <w:p w:rsidR="00C86446" w:rsidRPr="009D6D29" w:rsidRDefault="00C86446" w:rsidP="00E81A2C">
            <w:pPr>
              <w:rPr>
                <w:szCs w:val="28"/>
              </w:rPr>
            </w:pPr>
            <w:r>
              <w:rPr>
                <w:szCs w:val="28"/>
              </w:rPr>
              <w:t>«03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C86446" w:rsidRPr="009D6D29" w:rsidRDefault="00C86446" w:rsidP="00E81A2C">
            <w:pPr>
              <w:rPr>
                <w:szCs w:val="28"/>
                <w:u w:val="single"/>
              </w:rPr>
            </w:pPr>
          </w:p>
        </w:tc>
      </w:tr>
    </w:tbl>
    <w:p w:rsidR="00F86C2D" w:rsidRDefault="00F86C2D">
      <w:pPr>
        <w:pStyle w:val="a3"/>
        <w:rPr>
          <w:sz w:val="36"/>
        </w:rPr>
      </w:pPr>
    </w:p>
    <w:p w:rsidR="00F86C2D" w:rsidRDefault="00F86C2D">
      <w:pPr>
        <w:pStyle w:val="a3"/>
        <w:rPr>
          <w:sz w:val="36"/>
        </w:rPr>
      </w:pPr>
    </w:p>
    <w:p w:rsidR="00F86C2D" w:rsidRDefault="00F86C2D">
      <w:pPr>
        <w:pStyle w:val="a3"/>
        <w:rPr>
          <w:sz w:val="36"/>
        </w:rPr>
      </w:pPr>
    </w:p>
    <w:p w:rsidR="00F86C2D" w:rsidRDefault="00F86C2D">
      <w:pPr>
        <w:pStyle w:val="a3"/>
        <w:rPr>
          <w:sz w:val="36"/>
        </w:rPr>
      </w:pPr>
    </w:p>
    <w:p w:rsidR="00F86C2D" w:rsidRDefault="00F86C2D">
      <w:pPr>
        <w:pStyle w:val="a3"/>
        <w:spacing w:before="358"/>
        <w:rPr>
          <w:sz w:val="36"/>
        </w:rPr>
      </w:pPr>
    </w:p>
    <w:p w:rsidR="00F86C2D" w:rsidRDefault="00E81A2C" w:rsidP="00C86446">
      <w:pPr>
        <w:pStyle w:val="a4"/>
        <w:ind w:left="324" w:right="476" w:firstLine="7"/>
      </w:pPr>
      <w:r>
        <w:t xml:space="preserve">О внесении изменений в основную образовательную программу среднего общего образования </w:t>
      </w:r>
      <w:r w:rsidR="00C86446">
        <w:t>бюджетного общеобразовательного учреждения города Омска «Гимназия № 26»</w:t>
      </w:r>
    </w:p>
    <w:p w:rsidR="00F86C2D" w:rsidRDefault="00F86C2D">
      <w:pPr>
        <w:pStyle w:val="a3"/>
        <w:spacing w:before="269"/>
        <w:rPr>
          <w:b/>
          <w:sz w:val="36"/>
        </w:rPr>
      </w:pPr>
    </w:p>
    <w:p w:rsidR="00F86C2D" w:rsidRDefault="00E81A2C">
      <w:pPr>
        <w:pStyle w:val="a3"/>
        <w:spacing w:line="276" w:lineRule="auto"/>
        <w:ind w:left="140" w:right="277"/>
        <w:jc w:val="both"/>
      </w:pPr>
      <w:r>
        <w:t xml:space="preserve">Во исполнение Приказа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среднего общего образования", внести изменения в основную образовательную программу среднего общего образования </w:t>
      </w:r>
      <w:r w:rsidR="00C86446">
        <w:t>бюджетного общеобразовательного учреждения города Омска «Гимназия № 26»</w:t>
      </w:r>
      <w:r>
        <w:t>:</w:t>
      </w:r>
    </w:p>
    <w:p w:rsidR="00F86C2D" w:rsidRDefault="00F86C2D">
      <w:pPr>
        <w:pStyle w:val="a3"/>
      </w:pPr>
    </w:p>
    <w:p w:rsidR="00F86C2D" w:rsidRDefault="00F86C2D">
      <w:pPr>
        <w:pStyle w:val="a3"/>
        <w:spacing w:before="93"/>
      </w:pPr>
    </w:p>
    <w:p w:rsidR="00F86C2D" w:rsidRDefault="00E81A2C">
      <w:pPr>
        <w:spacing w:after="4"/>
        <w:ind w:left="6" w:right="149"/>
        <w:jc w:val="center"/>
        <w:rPr>
          <w:b/>
          <w:sz w:val="28"/>
        </w:rPr>
      </w:pP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СОО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550"/>
        </w:trPr>
        <w:tc>
          <w:tcPr>
            <w:tcW w:w="820" w:type="dxa"/>
          </w:tcPr>
          <w:p w:rsidR="00F86C2D" w:rsidRDefault="00E81A2C">
            <w:pPr>
              <w:pStyle w:val="TableParagraph"/>
              <w:spacing w:line="276" w:lineRule="exact"/>
              <w:ind w:left="246" w:right="2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139"/>
              <w:ind w:left="819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Изменение/дополнение</w:t>
            </w:r>
          </w:p>
        </w:tc>
      </w:tr>
      <w:tr w:rsidR="00F86C2D">
        <w:trPr>
          <w:trHeight w:val="275"/>
        </w:trPr>
        <w:tc>
          <w:tcPr>
            <w:tcW w:w="10347" w:type="dxa"/>
            <w:gridSpan w:val="3"/>
          </w:tcPr>
          <w:p w:rsidR="00F86C2D" w:rsidRDefault="00E81A2C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F86C2D">
        <w:trPr>
          <w:trHeight w:val="1382"/>
        </w:trPr>
        <w:tc>
          <w:tcPr>
            <w:tcW w:w="820" w:type="dxa"/>
          </w:tcPr>
          <w:p w:rsidR="00F86C2D" w:rsidRDefault="00E81A2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86C2D" w:rsidRDefault="00E81A2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ООП СОО учитывает 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"принцип здоровье 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здоровью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обучающихся,</w:t>
            </w:r>
            <w:r w:rsidR="00C86446"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приоритет</w:t>
            </w:r>
            <w:proofErr w:type="gramEnd"/>
          </w:p>
        </w:tc>
      </w:tr>
    </w:tbl>
    <w:p w:rsidR="00F86C2D" w:rsidRDefault="00F86C2D">
      <w:pPr>
        <w:pStyle w:val="TableParagraph"/>
        <w:spacing w:line="270" w:lineRule="atLeast"/>
        <w:jc w:val="both"/>
        <w:rPr>
          <w:sz w:val="24"/>
        </w:rPr>
        <w:sectPr w:rsidR="00F86C2D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7452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использования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педагогических </w:t>
            </w:r>
            <w:r>
              <w:rPr>
                <w:spacing w:val="-2"/>
                <w:sz w:val="24"/>
              </w:rPr>
              <w:t>технологий;"</w:t>
            </w:r>
          </w:p>
          <w:p w:rsidR="00F86C2D" w:rsidRDefault="00E81A2C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Пункт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абзацем:</w:t>
            </w:r>
          </w:p>
          <w:p w:rsidR="00F86C2D" w:rsidRDefault="00E81A2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"принцип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организациям воспитания и обучения, отдыха и оздоровления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28 сентября 2020 г. N 28 (зарегистрировано Министерством юстиции Российской Федерации 18 декабря 2020 г., регистрационный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86C2D" w:rsidRDefault="00E81A2C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требования)."</w:t>
            </w:r>
          </w:p>
        </w:tc>
      </w:tr>
      <w:tr w:rsidR="00F86C2D">
        <w:trPr>
          <w:trHeight w:val="6899"/>
        </w:trPr>
        <w:tc>
          <w:tcPr>
            <w:tcW w:w="820" w:type="dxa"/>
          </w:tcPr>
          <w:p w:rsidR="00F86C2D" w:rsidRDefault="00E81A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психологические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объем аудиторной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два учебных года не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менее 2170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2516 часов в соответствии с требованиями к </w:t>
            </w:r>
            <w:r>
              <w:rPr>
                <w:spacing w:val="-2"/>
                <w:sz w:val="24"/>
              </w:rPr>
              <w:t>организации</w:t>
            </w:r>
          </w:p>
          <w:p w:rsidR="00F86C2D" w:rsidRDefault="00E81A2C">
            <w:pPr>
              <w:pStyle w:val="TableParagraph"/>
              <w:spacing w:before="3" w:line="237" w:lineRule="auto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нагрузке при 5-дневной 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6-дневной)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неделе,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предусмотренными Гигиеническими</w:t>
            </w:r>
          </w:p>
          <w:p w:rsidR="00F86C2D" w:rsidRDefault="00E81A2C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нормативами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  <w:p w:rsidR="00F86C2D" w:rsidRDefault="00E81A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эпидемиологическими требованиями.»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«менее 2170»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«менее </w:t>
            </w:r>
            <w:r>
              <w:rPr>
                <w:spacing w:val="-2"/>
                <w:sz w:val="24"/>
              </w:rPr>
              <w:t>2312»</w:t>
            </w:r>
          </w:p>
        </w:tc>
      </w:tr>
      <w:tr w:rsidR="00F86C2D">
        <w:trPr>
          <w:trHeight w:val="1101"/>
        </w:trPr>
        <w:tc>
          <w:tcPr>
            <w:tcW w:w="820" w:type="dxa"/>
          </w:tcPr>
          <w:p w:rsidR="00F86C2D" w:rsidRDefault="00E81A2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достижения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ind w:right="2122" w:firstLine="200"/>
              <w:rPr>
                <w:sz w:val="24"/>
              </w:rPr>
            </w:pPr>
            <w:r>
              <w:rPr>
                <w:sz w:val="24"/>
              </w:rPr>
              <w:t>«Внутренняя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включает: стартовую диагностику;</w:t>
            </w:r>
          </w:p>
          <w:p w:rsidR="00F86C2D" w:rsidRDefault="00E81A2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текущую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2"/>
                <w:sz w:val="24"/>
              </w:rPr>
              <w:t xml:space="preserve"> оценку;</w:t>
            </w:r>
          </w:p>
        </w:tc>
      </w:tr>
    </w:tbl>
    <w:p w:rsidR="00F86C2D" w:rsidRDefault="00F86C2D">
      <w:pPr>
        <w:pStyle w:val="TableParagraph"/>
        <w:spacing w:line="251" w:lineRule="exact"/>
        <w:rPr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5519"/>
        </w:trPr>
        <w:tc>
          <w:tcPr>
            <w:tcW w:w="820" w:type="dxa"/>
            <w:vMerge w:val="restart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ООП СОО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оценку;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аттестацию;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  <w:p w:rsidR="00F86C2D" w:rsidRDefault="00E81A2C">
            <w:pPr>
              <w:pStyle w:val="TableParagraph"/>
              <w:tabs>
                <w:tab w:val="left" w:pos="1650"/>
                <w:tab w:val="left" w:pos="3218"/>
                <w:tab w:val="left" w:pos="530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 обучающихся.</w:t>
            </w:r>
          </w:p>
          <w:p w:rsidR="00F86C2D" w:rsidRDefault="00E81A2C">
            <w:pPr>
              <w:pStyle w:val="TableParagraph"/>
              <w:ind w:right="94" w:firstLine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 45 минут каждый).</w:t>
            </w:r>
          </w:p>
          <w:p w:rsidR="00F86C2D" w:rsidRDefault="00E81A2C">
            <w:pPr>
              <w:pStyle w:val="TableParagraph"/>
              <w:spacing w:before="1"/>
              <w:ind w:right="98" w:firstLine="200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практической работы, являющейся формой 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</w:p>
          <w:p w:rsidR="00F86C2D" w:rsidRDefault="00E81A2C">
            <w:pPr>
              <w:pStyle w:val="TableParagraph"/>
              <w:ind w:right="96" w:firstLine="200"/>
              <w:jc w:val="both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текущем</w:t>
            </w:r>
          </w:p>
          <w:p w:rsidR="00F86C2D" w:rsidRDefault="00E81A2C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году.»</w:t>
            </w:r>
          </w:p>
        </w:tc>
      </w:tr>
      <w:tr w:rsidR="00F86C2D">
        <w:trPr>
          <w:trHeight w:val="3038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метапредметных</w:t>
            </w:r>
            <w:proofErr w:type="spellEnd"/>
          </w:p>
          <w:p w:rsidR="00F86C2D" w:rsidRDefault="00E81A2C">
            <w:pPr>
              <w:pStyle w:val="TableParagraph"/>
              <w:ind w:right="6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овладение:…</w:t>
            </w:r>
            <w:proofErr w:type="gramEnd"/>
            <w:r>
              <w:rPr>
                <w:i/>
                <w:sz w:val="24"/>
              </w:rPr>
              <w:t>»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 следующего содержания:</w:t>
            </w:r>
          </w:p>
          <w:p w:rsidR="00F86C2D" w:rsidRDefault="00E81A2C">
            <w:pPr>
              <w:pStyle w:val="TableParagraph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 программы среднего общего образования.» </w:t>
            </w:r>
            <w:r>
              <w:rPr>
                <w:i/>
                <w:sz w:val="24"/>
              </w:rPr>
              <w:t xml:space="preserve">и таблицей 1 </w:t>
            </w:r>
            <w:r>
              <w:rPr>
                <w:sz w:val="24"/>
              </w:rPr>
              <w:t xml:space="preserve">«Перечень (кодификатор) </w:t>
            </w:r>
            <w:proofErr w:type="gramStart"/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результатам</w:t>
            </w:r>
          </w:p>
          <w:p w:rsidR="00F86C2D" w:rsidRDefault="00E81A2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освоения основной образовательной программы среднего общего образования»</w:t>
            </w:r>
          </w:p>
        </w:tc>
      </w:tr>
      <w:tr w:rsidR="00F86C2D">
        <w:trPr>
          <w:trHeight w:val="274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7" w:type="dxa"/>
            <w:gridSpan w:val="2"/>
          </w:tcPr>
          <w:p w:rsidR="00F86C2D" w:rsidRDefault="00E81A2C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F86C2D">
        <w:trPr>
          <w:trHeight w:val="553"/>
        </w:trPr>
        <w:tc>
          <w:tcPr>
            <w:tcW w:w="820" w:type="dxa"/>
            <w:vMerge w:val="restart"/>
          </w:tcPr>
          <w:p w:rsidR="00F86C2D" w:rsidRDefault="00E81A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 (базовый уровень)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планирование»: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класс»; таблица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«11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F86C2D">
        <w:trPr>
          <w:trHeight w:val="3310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2"/>
              </w:numPr>
              <w:tabs>
                <w:tab w:val="left" w:pos="458"/>
              </w:tabs>
              <w:ind w:left="458" w:hanging="352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2"/>
              </w:numPr>
              <w:tabs>
                <w:tab w:val="left" w:pos="642"/>
                <w:tab w:val="left" w:pos="2389"/>
                <w:tab w:val="left" w:pos="3788"/>
                <w:tab w:val="left" w:pos="4136"/>
                <w:tab w:val="left" w:pos="5619"/>
              </w:tabs>
              <w:ind w:left="106" w:right="93" w:firstLine="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«Проверяемые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</w:tabs>
              <w:spacing w:line="255" w:lineRule="exact"/>
              <w:ind w:left="466" w:hanging="360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2758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«Для проведения единого 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русскому языку)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содержания.», </w:t>
            </w:r>
            <w:r>
              <w:rPr>
                <w:i/>
                <w:sz w:val="24"/>
              </w:rPr>
              <w:t xml:space="preserve">таблицей 3.4 </w:t>
            </w:r>
            <w:r>
              <w:rPr>
                <w:sz w:val="24"/>
              </w:rPr>
              <w:t>«Проверяемые на ЕГЭ по русскому языку требования</w:t>
            </w:r>
          </w:p>
          <w:p w:rsidR="00F86C2D" w:rsidRDefault="00E81A2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среднего общего образования»; </w:t>
            </w:r>
            <w:r>
              <w:rPr>
                <w:i/>
                <w:sz w:val="24"/>
              </w:rPr>
              <w:t xml:space="preserve">таблицей 3.5 </w:t>
            </w:r>
            <w:r>
              <w:rPr>
                <w:sz w:val="24"/>
              </w:rPr>
              <w:t>«Перечень элементов содержания, проверяемых на ЕГЭ</w:t>
            </w:r>
          </w:p>
        </w:tc>
      </w:tr>
    </w:tbl>
    <w:p w:rsidR="00F86C2D" w:rsidRDefault="00F86C2D">
      <w:pPr>
        <w:pStyle w:val="TableParagraph"/>
        <w:spacing w:line="270" w:lineRule="atLeast"/>
        <w:jc w:val="both"/>
        <w:rPr>
          <w:sz w:val="24"/>
        </w:rPr>
        <w:sectPr w:rsidR="00F86C2D">
          <w:type w:val="continuous"/>
          <w:pgSz w:w="11910" w:h="16840"/>
          <w:pgMar w:top="540" w:right="283" w:bottom="64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274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языку»</w:t>
            </w:r>
          </w:p>
        </w:tc>
      </w:tr>
      <w:tr w:rsidR="00F86C2D">
        <w:trPr>
          <w:trHeight w:val="554"/>
        </w:trPr>
        <w:tc>
          <w:tcPr>
            <w:tcW w:w="820" w:type="dxa"/>
            <w:vMerge w:val="restart"/>
          </w:tcPr>
          <w:p w:rsidR="00F86C2D" w:rsidRDefault="00E81A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планирование»: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класс»; таблица 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«11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F86C2D">
        <w:trPr>
          <w:trHeight w:val="3310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1"/>
              </w:numPr>
              <w:tabs>
                <w:tab w:val="left" w:pos="458"/>
              </w:tabs>
              <w:ind w:left="458" w:hanging="352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  <w:tab w:val="left" w:pos="2389"/>
                <w:tab w:val="left" w:pos="3792"/>
                <w:tab w:val="left" w:pos="4139"/>
                <w:tab w:val="left" w:pos="5622"/>
              </w:tabs>
              <w:ind w:left="106" w:right="93" w:firstLine="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«Проверяемые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numPr>
                <w:ilvl w:val="1"/>
                <w:numId w:val="1"/>
              </w:numPr>
              <w:tabs>
                <w:tab w:val="left" w:pos="466"/>
              </w:tabs>
              <w:spacing w:line="255" w:lineRule="exact"/>
              <w:ind w:left="466" w:hanging="360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1934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государственного (башкирского) языка, в рамках </w:t>
            </w:r>
            <w:proofErr w:type="gramStart"/>
            <w:r>
              <w:rPr>
                <w:sz w:val="24"/>
              </w:rPr>
              <w:t>соблюдения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гигиенических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нормативов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недельной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нагрузке.»</w:t>
            </w:r>
          </w:p>
        </w:tc>
      </w:tr>
    </w:tbl>
    <w:p w:rsidR="00F86C2D" w:rsidRDefault="00F86C2D">
      <w:pPr>
        <w:pStyle w:val="TableParagraph"/>
        <w:spacing w:line="275" w:lineRule="exact"/>
        <w:rPr>
          <w:i/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3586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</w:t>
            </w:r>
          </w:p>
          <w:p w:rsidR="00F86C2D" w:rsidRDefault="00E81A2C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иностранному 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 </w:t>
            </w:r>
            <w:r>
              <w:rPr>
                <w:sz w:val="24"/>
              </w:rPr>
              <w:t>«Проверяемые 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(10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6.1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(10 класс)»; </w:t>
            </w:r>
            <w:r>
              <w:rPr>
                <w:i/>
                <w:sz w:val="24"/>
              </w:rPr>
              <w:t xml:space="preserve">таблицей 6.2 </w:t>
            </w:r>
            <w:r>
              <w:rPr>
                <w:sz w:val="24"/>
              </w:rPr>
              <w:t>«Проверяемые требования к результатам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F86C2D" w:rsidRDefault="00E81A2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6.3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(11 класс)»</w:t>
            </w:r>
          </w:p>
        </w:tc>
      </w:tr>
    </w:tbl>
    <w:p w:rsidR="00F86C2D" w:rsidRDefault="00F86C2D">
      <w:pPr>
        <w:pStyle w:val="TableParagraph"/>
        <w:jc w:val="both"/>
        <w:rPr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1654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7" w:firstLine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Возможна корректировка общего числа часов, рекомендованных для изучения предмета, с учетом индивидуального подхода образовательных организаций к </w:t>
            </w:r>
            <w:proofErr w:type="gramStart"/>
            <w:r>
              <w:rPr>
                <w:sz w:val="24"/>
              </w:rPr>
              <w:t>углубленному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изучению</w:t>
            </w:r>
            <w:proofErr w:type="gramEnd"/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немецкого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языка,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F86C2D" w:rsidRDefault="00E81A2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соблюдения гигиенических нормативов к недельной образовательной нагрузке.»</w:t>
            </w:r>
          </w:p>
        </w:tc>
      </w:tr>
      <w:tr w:rsidR="00F86C2D">
        <w:trPr>
          <w:trHeight w:val="3586"/>
        </w:trPr>
        <w:tc>
          <w:tcPr>
            <w:tcW w:w="820" w:type="dxa"/>
            <w:vMerge w:val="restart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 (базовый уровень)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математике.»; </w:t>
            </w:r>
            <w:r>
              <w:rPr>
                <w:i/>
                <w:sz w:val="24"/>
              </w:rPr>
              <w:t xml:space="preserve">таблицей 11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(10 класс)»; </w:t>
            </w:r>
            <w:r>
              <w:rPr>
                <w:i/>
                <w:sz w:val="24"/>
              </w:rPr>
              <w:t xml:space="preserve">таблицей 11.1 </w:t>
            </w:r>
            <w:r>
              <w:rPr>
                <w:sz w:val="24"/>
              </w:rPr>
              <w:t xml:space="preserve">«Проверяемые элементы содержания (10 класс)»; </w:t>
            </w:r>
            <w:r>
              <w:rPr>
                <w:i/>
                <w:sz w:val="24"/>
              </w:rPr>
              <w:t xml:space="preserve">таблицей 11.2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(11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11.3</w:t>
            </w:r>
            <w:r>
              <w:rPr>
                <w:i/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элементы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3587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«Для проведения единого государственного экзамена по математике (далее - ЕГЭ по математике)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 При проведении ЕГЭ по математике базового уровня из перечня (кодификатора) выбираются позиции, соответствующие федеральной рабочей программе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математике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(базовый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уровень)»,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8"/>
                <w:w w:val="150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11.4</w:t>
            </w:r>
          </w:p>
          <w:p w:rsidR="00F86C2D" w:rsidRDefault="00E81A2C">
            <w:pPr>
              <w:pStyle w:val="TableParagraph"/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«Проверяемые на ЕГЭ по математике требования к результатам освоения основной образовательной программы </w:t>
            </w:r>
            <w:proofErr w:type="gramStart"/>
            <w:r>
              <w:rPr>
                <w:sz w:val="24"/>
              </w:rPr>
              <w:t>среднего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образования;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11.5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«Перечень</w:t>
            </w:r>
          </w:p>
          <w:p w:rsidR="00F86C2D" w:rsidRDefault="00E81A2C">
            <w:pPr>
              <w:pStyle w:val="TableParagraph"/>
              <w:spacing w:before="2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математике»</w:t>
            </w:r>
          </w:p>
        </w:tc>
      </w:tr>
      <w:tr w:rsidR="00F86C2D">
        <w:trPr>
          <w:trHeight w:val="1934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предмету «Математика» 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Пояснительная записка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соблюдения</w:t>
            </w:r>
          </w:p>
          <w:p w:rsidR="00F86C2D" w:rsidRDefault="00E81A2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гигиенических нормативов к недельной образовательной </w:t>
            </w:r>
            <w:r>
              <w:rPr>
                <w:spacing w:val="-2"/>
                <w:sz w:val="24"/>
              </w:rPr>
              <w:t>нагрузке.»</w:t>
            </w:r>
          </w:p>
        </w:tc>
      </w:tr>
      <w:tr w:rsidR="00F86C2D">
        <w:trPr>
          <w:trHeight w:val="1102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spacing w:line="270" w:lineRule="atLeas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 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РП учебного курса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«Возможна корректировка общего числа часов, рекомендованных для изучения учебного курса, с учетом индивидуального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F86C2D" w:rsidRDefault="00F86C2D">
      <w:pPr>
        <w:pStyle w:val="TableParagraph"/>
        <w:spacing w:line="270" w:lineRule="atLeast"/>
        <w:jc w:val="both"/>
        <w:rPr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1102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"Алгебра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анализа" –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углубленному изучению алгебры и начал математического анализа, в рамках соблюдения гигиенических нормативов к недельной образовательной нагрузке.»</w:t>
            </w:r>
          </w:p>
        </w:tc>
      </w:tr>
      <w:tr w:rsidR="00F86C2D">
        <w:trPr>
          <w:trHeight w:val="2210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 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РП учебного курса "Алгебра и начала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математического</w:t>
            </w:r>
          </w:p>
          <w:p w:rsidR="00F86C2D" w:rsidRDefault="00E81A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анализа"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обучения в 10 классе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Содержание обучения в 10 классе изложить в соответствии с приказом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от 09.10.2024 № 704.</w:t>
            </w:r>
          </w:p>
        </w:tc>
      </w:tr>
      <w:tr w:rsidR="00F86C2D">
        <w:trPr>
          <w:trHeight w:val="1930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 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РП учебного курса</w:t>
            </w:r>
          </w:p>
          <w:p w:rsidR="00F86C2D" w:rsidRDefault="00E81A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6C2D" w:rsidRDefault="00E81A2C">
            <w:pPr>
              <w:pStyle w:val="TableParagraph"/>
              <w:spacing w:line="276" w:lineRule="exact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обучения в 11 классе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абзацы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4.</w:t>
            </w:r>
          </w:p>
        </w:tc>
      </w:tr>
      <w:tr w:rsidR="00F86C2D">
        <w:trPr>
          <w:trHeight w:val="2762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«Математика» (углубленный 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«Для проведения единого государственного экзамена по математике (далее - ЕГЭ по математике)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содержания.»,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F86C2D" w:rsidRDefault="00E81A2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среднего общего образования», </w:t>
            </w:r>
            <w:r>
              <w:rPr>
                <w:i/>
                <w:sz w:val="24"/>
              </w:rPr>
              <w:t xml:space="preserve">таблицей 12.1 </w:t>
            </w:r>
            <w:r>
              <w:rPr>
                <w:sz w:val="24"/>
              </w:rPr>
              <w:t>«Перечень элементов содержания, проверяемых на ЕГЭ по математике»</w:t>
            </w:r>
          </w:p>
        </w:tc>
      </w:tr>
      <w:tr w:rsidR="00F86C2D">
        <w:trPr>
          <w:trHeight w:val="3586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"Информатика" (базовый уровень)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информатике.»; </w:t>
            </w:r>
            <w:r>
              <w:rPr>
                <w:i/>
                <w:sz w:val="24"/>
              </w:rPr>
              <w:t xml:space="preserve">таблицей 13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(10 класс)»; </w:t>
            </w:r>
            <w:r>
              <w:rPr>
                <w:i/>
                <w:sz w:val="24"/>
              </w:rPr>
              <w:t xml:space="preserve">таблицей 13.1 </w:t>
            </w:r>
            <w:r>
              <w:rPr>
                <w:sz w:val="24"/>
              </w:rPr>
              <w:t xml:space="preserve">«Проверяемые элементы содержания (10 класс)»; </w:t>
            </w:r>
            <w:r>
              <w:rPr>
                <w:i/>
                <w:sz w:val="24"/>
              </w:rPr>
              <w:t xml:space="preserve">таблицей 13.2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(11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13.3</w:t>
            </w:r>
            <w:r>
              <w:rPr>
                <w:i/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элементы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1930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"Информатика" (углубленный уровень) – Пояснительная записка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«Возможна корректировка общего числа часов, рекомендованных для изучения учебного курса, с учетом индивидуального подхода образовательных организаций к углубленному изучению информатики, в рамках соблюдения гигиенических нормативов к недельной образовательной </w:t>
            </w:r>
            <w:r>
              <w:rPr>
                <w:spacing w:val="-2"/>
                <w:sz w:val="24"/>
              </w:rPr>
              <w:t>нагрузке.»</w:t>
            </w:r>
          </w:p>
        </w:tc>
      </w:tr>
      <w:tr w:rsidR="00F86C2D">
        <w:trPr>
          <w:trHeight w:val="1929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"Информатика" (углубленный уровень)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«Для проведения единого государственного экзамена по информатике (далее - ЕГЭ по информатике) используется перечень (кодификатор) проверяемых требований к результатам освоения основной 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6C2D" w:rsidRDefault="00E81A2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элементов содержания», </w:t>
            </w:r>
            <w:r>
              <w:rPr>
                <w:i/>
                <w:sz w:val="24"/>
              </w:rPr>
              <w:t xml:space="preserve">таблицей 13.4 </w:t>
            </w:r>
            <w:r>
              <w:rPr>
                <w:sz w:val="24"/>
              </w:rPr>
              <w:t>«Проверяемые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</w:tr>
    </w:tbl>
    <w:p w:rsidR="00F86C2D" w:rsidRDefault="00F86C2D">
      <w:pPr>
        <w:pStyle w:val="TableParagraph"/>
        <w:spacing w:line="270" w:lineRule="atLeast"/>
        <w:jc w:val="both"/>
        <w:rPr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826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86C2D" w:rsidRDefault="00E81A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13.5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на ЕГЭ по информатике»</w:t>
            </w:r>
          </w:p>
        </w:tc>
      </w:tr>
      <w:tr w:rsidR="00F86C2D">
        <w:trPr>
          <w:trHeight w:val="3314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"Физика" (базовый 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физике.»;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14</w:t>
            </w:r>
          </w:p>
          <w:p w:rsidR="00F86C2D" w:rsidRDefault="00E81A2C">
            <w:pPr>
              <w:pStyle w:val="TableParagraph"/>
              <w:spacing w:before="1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(10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14.1</w:t>
            </w:r>
          </w:p>
          <w:p w:rsidR="00F86C2D" w:rsidRDefault="00E81A2C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14.2 </w:t>
            </w:r>
            <w:r>
              <w:rPr>
                <w:sz w:val="24"/>
              </w:rPr>
              <w:t>«Проверяемые требования к результатам 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14.3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класс)»</w:t>
            </w:r>
          </w:p>
        </w:tc>
      </w:tr>
      <w:tr w:rsidR="00F86C2D">
        <w:trPr>
          <w:trHeight w:val="3311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837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"Химия"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химии.»;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15</w:t>
            </w:r>
          </w:p>
          <w:p w:rsidR="00F86C2D" w:rsidRDefault="00E81A2C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(10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15.1</w:t>
            </w:r>
          </w:p>
          <w:p w:rsidR="00F86C2D" w:rsidRDefault="00E81A2C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15.2 </w:t>
            </w:r>
            <w:r>
              <w:rPr>
                <w:sz w:val="24"/>
              </w:rPr>
              <w:t>«Проверяемые требования к результатам 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15.3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класс)»</w:t>
            </w:r>
          </w:p>
        </w:tc>
      </w:tr>
      <w:tr w:rsidR="00F86C2D">
        <w:trPr>
          <w:trHeight w:val="3314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"Биология" (базовый 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биологии.»;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 16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(10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16.1</w:t>
            </w:r>
          </w:p>
          <w:p w:rsidR="00F86C2D" w:rsidRDefault="00E81A2C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16.2 </w:t>
            </w:r>
            <w:r>
              <w:rPr>
                <w:sz w:val="24"/>
              </w:rPr>
              <w:t>«Проверяемые требования к результатам 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16.3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класс)»</w:t>
            </w:r>
          </w:p>
        </w:tc>
      </w:tr>
      <w:tr w:rsidR="00F86C2D">
        <w:trPr>
          <w:trHeight w:val="550"/>
        </w:trPr>
        <w:tc>
          <w:tcPr>
            <w:tcW w:w="820" w:type="dxa"/>
            <w:vMerge w:val="restart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"История" (базовый 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планирование»,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класс»;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таблицу 17.1 </w:t>
            </w:r>
            <w:r>
              <w:rPr>
                <w:sz w:val="24"/>
              </w:rPr>
              <w:t xml:space="preserve">«11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F86C2D">
        <w:trPr>
          <w:trHeight w:val="3310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истории.»; </w:t>
            </w:r>
            <w:r>
              <w:rPr>
                <w:i/>
                <w:sz w:val="24"/>
              </w:rPr>
              <w:t>таблицей 18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(10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18.1</w:t>
            </w:r>
          </w:p>
          <w:p w:rsidR="00F86C2D" w:rsidRDefault="00E81A2C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18.2 </w:t>
            </w:r>
            <w:r>
              <w:rPr>
                <w:sz w:val="24"/>
              </w:rPr>
              <w:t>«Проверяемые требования к результатам освоения 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таблицей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18.3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класс)»</w:t>
            </w:r>
          </w:p>
        </w:tc>
      </w:tr>
      <w:tr w:rsidR="00F86C2D">
        <w:trPr>
          <w:trHeight w:val="825"/>
        </w:trPr>
        <w:tc>
          <w:tcPr>
            <w:tcW w:w="820" w:type="dxa"/>
          </w:tcPr>
          <w:p w:rsidR="00F86C2D" w:rsidRDefault="00E81A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F1951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F86C2D" w:rsidRDefault="00E81A2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"Обществознание"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планирование»,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класс»;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таблицу 19.1 </w:t>
            </w:r>
            <w:r>
              <w:rPr>
                <w:sz w:val="24"/>
              </w:rPr>
              <w:t xml:space="preserve">«11 </w:t>
            </w:r>
            <w:r>
              <w:rPr>
                <w:spacing w:val="-2"/>
                <w:sz w:val="24"/>
              </w:rPr>
              <w:t>класс»</w:t>
            </w:r>
          </w:p>
        </w:tc>
      </w:tr>
    </w:tbl>
    <w:p w:rsidR="00F86C2D" w:rsidRDefault="00F86C2D">
      <w:pPr>
        <w:pStyle w:val="TableParagraph"/>
        <w:rPr>
          <w:sz w:val="24"/>
        </w:rPr>
        <w:sectPr w:rsidR="00F86C2D">
          <w:type w:val="continuous"/>
          <w:pgSz w:w="11910" w:h="16840"/>
          <w:pgMar w:top="540" w:right="283" w:bottom="494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550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6" w:lineRule="exact"/>
              <w:ind w:right="859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C2D">
        <w:trPr>
          <w:trHeight w:val="3589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обществознанию.»; </w:t>
            </w:r>
            <w:r>
              <w:rPr>
                <w:i/>
                <w:sz w:val="24"/>
              </w:rPr>
              <w:t xml:space="preserve">таблицей 20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(10 класс)»; </w:t>
            </w:r>
            <w:r>
              <w:rPr>
                <w:i/>
                <w:sz w:val="24"/>
              </w:rPr>
              <w:t xml:space="preserve">таблицей 20.1 </w:t>
            </w:r>
            <w:r>
              <w:rPr>
                <w:sz w:val="24"/>
              </w:rPr>
              <w:t xml:space="preserve">«Проверяемые элементы содержания (10 класс)»; </w:t>
            </w:r>
            <w:r>
              <w:rPr>
                <w:i/>
                <w:sz w:val="24"/>
              </w:rPr>
              <w:t xml:space="preserve">таблицей 20.2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(11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20.3</w:t>
            </w:r>
            <w:r>
              <w:rPr>
                <w:i/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элементы</w:t>
            </w:r>
          </w:p>
          <w:p w:rsidR="00F86C2D" w:rsidRDefault="00E81A2C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1102"/>
        </w:trPr>
        <w:tc>
          <w:tcPr>
            <w:tcW w:w="820" w:type="dxa"/>
            <w:vMerge w:val="restart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"Обществознание"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Пояснительная записка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F86C2D" w:rsidRDefault="00E81A2C">
            <w:pPr>
              <w:pStyle w:val="TableParagraph"/>
              <w:tabs>
                <w:tab w:val="left" w:pos="1178"/>
                <w:tab w:val="left" w:pos="2025"/>
                <w:tab w:val="left" w:pos="2904"/>
                <w:tab w:val="left" w:pos="5008"/>
                <w:tab w:val="left" w:pos="561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часов,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рекомендованных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z w:val="24"/>
              </w:rPr>
              <w:t>обществознания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неделю).»</w:t>
            </w:r>
          </w:p>
        </w:tc>
      </w:tr>
      <w:tr w:rsidR="00F86C2D">
        <w:trPr>
          <w:trHeight w:val="1933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2"/>
                <w:sz w:val="24"/>
              </w:rPr>
              <w:t xml:space="preserve"> содержания:</w:t>
            </w:r>
          </w:p>
          <w:p w:rsidR="00F86C2D" w:rsidRDefault="00E81A2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изучению</w:t>
            </w:r>
            <w:r>
              <w:rPr>
                <w:spacing w:val="57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обществознания,</w:t>
            </w:r>
            <w:r>
              <w:rPr>
                <w:spacing w:val="56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рамках</w:t>
            </w:r>
          </w:p>
          <w:p w:rsidR="00F86C2D" w:rsidRDefault="00E81A2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соблюдения гигиенических нормативов к недельной образовательной нагрузке.»</w:t>
            </w:r>
          </w:p>
        </w:tc>
      </w:tr>
      <w:tr w:rsidR="00F86C2D">
        <w:trPr>
          <w:trHeight w:val="2758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F86C2D" w:rsidRDefault="00E81A2C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"Обществознание" </w:t>
            </w:r>
            <w:r>
              <w:rPr>
                <w:sz w:val="24"/>
              </w:rPr>
              <w:t>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«Для проведения единого государственного экзамена по обществознанию (далее -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содержания», </w:t>
            </w:r>
            <w:r>
              <w:rPr>
                <w:i/>
                <w:sz w:val="24"/>
              </w:rPr>
              <w:t>таблицей 20.4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«Проверяемые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по обществознанию требования к результатам освоения основной образовательной программы среднего общего образования</w:t>
            </w:r>
            <w:proofErr w:type="gramStart"/>
            <w:r>
              <w:rPr>
                <w:sz w:val="24"/>
              </w:rPr>
              <w:t>»;</w:t>
            </w:r>
            <w:r>
              <w:rPr>
                <w:spacing w:val="59"/>
                <w:sz w:val="24"/>
              </w:rPr>
              <w:t xml:space="preserve">   </w:t>
            </w:r>
            <w:proofErr w:type="gramEnd"/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8"/>
                <w:sz w:val="24"/>
              </w:rPr>
              <w:t xml:space="preserve">   </w:t>
            </w:r>
            <w:r>
              <w:rPr>
                <w:i/>
                <w:sz w:val="24"/>
              </w:rPr>
              <w:t>20.5</w:t>
            </w:r>
            <w:r>
              <w:rPr>
                <w:i/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«Перечень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элементов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обществознанию»</w:t>
            </w:r>
          </w:p>
        </w:tc>
      </w:tr>
      <w:tr w:rsidR="00F86C2D">
        <w:trPr>
          <w:trHeight w:val="553"/>
        </w:trPr>
        <w:tc>
          <w:tcPr>
            <w:tcW w:w="820" w:type="dxa"/>
            <w:vMerge w:val="restart"/>
          </w:tcPr>
          <w:p w:rsidR="00F86C2D" w:rsidRDefault="000F195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«География» (базовый уровень)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планирование»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класс»;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таблицу 21.1 </w:t>
            </w:r>
            <w:r>
              <w:rPr>
                <w:sz w:val="24"/>
              </w:rPr>
              <w:t xml:space="preserve">«11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F86C2D">
        <w:trPr>
          <w:trHeight w:val="3587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географии.»; </w:t>
            </w:r>
            <w:r>
              <w:rPr>
                <w:i/>
                <w:sz w:val="24"/>
              </w:rPr>
              <w:t xml:space="preserve">таблицей 22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(10 класс)»; </w:t>
            </w:r>
            <w:r>
              <w:rPr>
                <w:i/>
                <w:sz w:val="24"/>
              </w:rPr>
              <w:t xml:space="preserve">таблицей 22.1 </w:t>
            </w:r>
            <w:r>
              <w:rPr>
                <w:sz w:val="24"/>
              </w:rPr>
              <w:t xml:space="preserve">«Проверяемые элементы содержания (10 класс)»; </w:t>
            </w:r>
            <w:r>
              <w:rPr>
                <w:i/>
                <w:sz w:val="24"/>
              </w:rPr>
              <w:t xml:space="preserve">таблицей 22.2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(11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22.3</w:t>
            </w:r>
            <w:r>
              <w:rPr>
                <w:i/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элементы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F86C2D">
        <w:trPr>
          <w:trHeight w:val="1377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предмету «Физическая 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обучения в 11 классе –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F86C2D" w:rsidRDefault="00E81A2C">
            <w:pPr>
              <w:pStyle w:val="TableParagraph"/>
              <w:spacing w:line="270" w:lineRule="atLeast"/>
              <w:ind w:right="93" w:firstLine="200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86C2D" w:rsidRDefault="00F86C2D">
      <w:pPr>
        <w:pStyle w:val="TableParagraph"/>
        <w:spacing w:line="270" w:lineRule="atLeast"/>
        <w:jc w:val="both"/>
        <w:rPr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5243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</w:pP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двигательной деятельности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>
              <w:rPr>
                <w:sz w:val="24"/>
              </w:rPr>
              <w:t>синхрогимнастика</w:t>
            </w:r>
            <w:proofErr w:type="spellEnd"/>
            <w:r>
              <w:rPr>
                <w:sz w:val="24"/>
              </w:rPr>
              <w:t xml:space="preserve"> по методу "Ключ").</w:t>
            </w:r>
          </w:p>
          <w:p w:rsidR="00F86C2D" w:rsidRDefault="00E81A2C">
            <w:pPr>
              <w:pStyle w:val="TableParagraph"/>
              <w:ind w:right="94" w:firstLine="200"/>
              <w:jc w:val="both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восстановления после физических нагрузок и соревновательной деятельности: правила организации и проведения, основные приемы.</w:t>
            </w:r>
          </w:p>
          <w:p w:rsidR="00F86C2D" w:rsidRDefault="00E81A2C">
            <w:pPr>
              <w:pStyle w:val="TableParagraph"/>
              <w:ind w:right="95" w:firstLine="2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подготовка к выполнению нормативных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обороне".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Структурная организация самостоятельной подготовки к выполнению требований комплекса "Готов к труду и обороне", способы определения направленности ее тренировочных занятий в годичном цикле. Техника выполнения обязательных и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оценивания.</w:t>
            </w:r>
          </w:p>
          <w:p w:rsidR="00F86C2D" w:rsidRDefault="00E81A2C">
            <w:pPr>
              <w:pStyle w:val="TableParagraph"/>
              <w:ind w:right="94" w:firstLine="2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физическая подготовка и особенности планирования ее направленности по тренировочным циклам, правила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контроля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индивидуализации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содержания</w:t>
            </w:r>
          </w:p>
          <w:p w:rsidR="00F86C2D" w:rsidRDefault="00E81A2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нагрузки.»</w:t>
            </w:r>
          </w:p>
        </w:tc>
      </w:tr>
      <w:tr w:rsidR="00F86C2D">
        <w:trPr>
          <w:trHeight w:val="1658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«Физическая 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культура. Модули по видам спорта (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127.9.1-</w:t>
            </w:r>
            <w:r>
              <w:rPr>
                <w:spacing w:val="-2"/>
                <w:sz w:val="24"/>
              </w:rPr>
              <w:t>127.9.27)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F86C2D" w:rsidRDefault="00E81A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119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 09.10.2024 № 704</w:t>
            </w:r>
            <w:hyperlink w:anchor="_bookmark0" w:history="1">
              <w:r>
                <w:rPr>
                  <w:i/>
                  <w:sz w:val="24"/>
                  <w:vertAlign w:val="superscript"/>
                </w:rPr>
                <w:t>1</w:t>
              </w:r>
            </w:hyperlink>
          </w:p>
          <w:p w:rsidR="00F86C2D" w:rsidRDefault="00E81A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(см.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стр. 1163-1179 </w:t>
            </w:r>
            <w:r>
              <w:rPr>
                <w:i/>
                <w:spacing w:val="-2"/>
                <w:sz w:val="24"/>
              </w:rPr>
              <w:t>приказа)</w:t>
            </w:r>
          </w:p>
        </w:tc>
      </w:tr>
      <w:tr w:rsidR="00F86C2D">
        <w:trPr>
          <w:trHeight w:val="1102"/>
        </w:trPr>
        <w:tc>
          <w:tcPr>
            <w:tcW w:w="820" w:type="dxa"/>
            <w:vMerge w:val="restart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Родины»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Содержание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F86C2D" w:rsidRDefault="00E81A2C">
            <w:pPr>
              <w:pStyle w:val="TableParagraph"/>
              <w:spacing w:line="270" w:lineRule="atLeast"/>
              <w:ind w:right="108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социуме»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«опасные проявления конфликтов (психологическое насилие, систематическое унижение чести и достоинства, издевательства, преследование);»</w:t>
            </w:r>
          </w:p>
          <w:p w:rsidR="000F1951" w:rsidRDefault="000F195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F86C2D">
        <w:trPr>
          <w:trHeight w:val="818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насилия;»</w:t>
            </w:r>
          </w:p>
        </w:tc>
      </w:tr>
      <w:tr w:rsidR="00F86C2D">
        <w:trPr>
          <w:trHeight w:val="2762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F86C2D" w:rsidRDefault="00E81A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 освоения программы ОБЗР -</w:t>
            </w:r>
          </w:p>
          <w:p w:rsidR="00F86C2D" w:rsidRDefault="00E81A2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по модулю № 9</w:t>
            </w:r>
          </w:p>
          <w:p w:rsidR="00F86C2D" w:rsidRDefault="00E81A2C">
            <w:pPr>
              <w:pStyle w:val="TableParagraph"/>
              <w:spacing w:line="276" w:lineRule="exact"/>
              <w:ind w:right="1102"/>
              <w:rPr>
                <w:sz w:val="24"/>
              </w:rPr>
            </w:pPr>
            <w:r>
              <w:rPr>
                <w:sz w:val="24"/>
              </w:rPr>
              <w:t>"Безопасность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«раскрывать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насилия;»</w:t>
            </w:r>
          </w:p>
        </w:tc>
      </w:tr>
      <w:tr w:rsidR="00F86C2D">
        <w:trPr>
          <w:trHeight w:val="1102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F86C2D" w:rsidRDefault="00E81A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планирование»,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23 </w:t>
            </w:r>
            <w:r>
              <w:rPr>
                <w:sz w:val="24"/>
              </w:rPr>
              <w:t>«10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23.1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F86C2D">
        <w:trPr>
          <w:trHeight w:val="1101"/>
        </w:trPr>
        <w:tc>
          <w:tcPr>
            <w:tcW w:w="820" w:type="dxa"/>
          </w:tcPr>
          <w:p w:rsidR="00F86C2D" w:rsidRDefault="000F19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родительских собраний по 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системой воспитания и дополнительного образования.»</w:t>
            </w:r>
          </w:p>
          <w:p w:rsidR="000F1951" w:rsidRDefault="000F195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F86C2D">
        <w:trPr>
          <w:trHeight w:val="829"/>
        </w:trPr>
        <w:tc>
          <w:tcPr>
            <w:tcW w:w="820" w:type="dxa"/>
          </w:tcPr>
          <w:p w:rsidR="00F86C2D" w:rsidRDefault="000F195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  <w:r w:rsidR="00E81A2C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проб.»</w:t>
            </w:r>
          </w:p>
        </w:tc>
      </w:tr>
      <w:tr w:rsidR="00F86C2D">
        <w:trPr>
          <w:trHeight w:val="278"/>
        </w:trPr>
        <w:tc>
          <w:tcPr>
            <w:tcW w:w="10347" w:type="dxa"/>
            <w:gridSpan w:val="3"/>
          </w:tcPr>
          <w:p w:rsidR="00F86C2D" w:rsidRDefault="00E81A2C">
            <w:pPr>
              <w:pStyle w:val="TableParagraph"/>
              <w:spacing w:line="25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</w:tbl>
    <w:p w:rsidR="00F86C2D" w:rsidRDefault="00E81A2C">
      <w:pPr>
        <w:pStyle w:val="a3"/>
        <w:spacing w:before="11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231457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B03E" id="Graphic 2" o:spid="_x0000_s1026" style="position:absolute;margin-left:56.6pt;margin-top:18.2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6C2D" w:rsidRDefault="00E81A2C">
      <w:pPr>
        <w:spacing w:before="105"/>
        <w:ind w:left="140"/>
        <w:rPr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модули,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выбранные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ОО</w:t>
      </w:r>
    </w:p>
    <w:p w:rsidR="00F86C2D" w:rsidRDefault="00F86C2D">
      <w:pPr>
        <w:rPr>
          <w:sz w:val="20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1654"/>
        </w:trPr>
        <w:tc>
          <w:tcPr>
            <w:tcW w:w="820" w:type="dxa"/>
            <w:vMerge w:val="restart"/>
          </w:tcPr>
          <w:p w:rsidR="00F86C2D" w:rsidRDefault="00E81A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«Продолжительность учебного года среднего общего образования составляет 34 недели. Учебный план определяет 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  <w:p w:rsidR="00F86C2D" w:rsidRDefault="00E81A2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 неделю).»</w:t>
            </w:r>
          </w:p>
        </w:tc>
      </w:tr>
      <w:tr w:rsidR="00F86C2D">
        <w:trPr>
          <w:trHeight w:val="2486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214F8D">
              <w:rPr>
                <w:i/>
                <w:sz w:val="24"/>
              </w:rPr>
              <w:t>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tabs>
                <w:tab w:val="left" w:pos="3118"/>
                <w:tab w:val="left" w:pos="540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 реализации вариантов федерального учебного плана </w:t>
            </w:r>
            <w:r>
              <w:rPr>
                <w:spacing w:val="-2"/>
                <w:sz w:val="24"/>
              </w:rPr>
              <w:t>естественно-научного,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86C2D" w:rsidRDefault="00E81A2C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спорта.»</w:t>
            </w:r>
          </w:p>
        </w:tc>
      </w:tr>
      <w:tr w:rsidR="00F86C2D">
        <w:trPr>
          <w:trHeight w:val="5795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214F8D">
              <w:rPr>
                <w:i/>
                <w:sz w:val="24"/>
              </w:rPr>
              <w:t>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ind w:right="92" w:firstLine="200"/>
              <w:jc w:val="both"/>
              <w:rPr>
                <w:sz w:val="24"/>
              </w:rPr>
            </w:pPr>
            <w:r>
              <w:rPr>
                <w:sz w:val="24"/>
              </w:rPr>
              <w:t>«Суммарный объем домашнего задания по всем предметам для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не 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превышать продолжительности выполнения 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Санитарно- эпидемиологическими требованиями.</w:t>
            </w:r>
          </w:p>
          <w:p w:rsidR="00F86C2D" w:rsidRDefault="00E81A2C">
            <w:pPr>
              <w:pStyle w:val="TableParagraph"/>
              <w:ind w:right="93" w:firstLine="200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 на следующий урок рекомендуется задавать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      </w:r>
          </w:p>
          <w:p w:rsidR="00F86C2D" w:rsidRDefault="00E81A2C">
            <w:pPr>
              <w:pStyle w:val="TableParagraph"/>
              <w:spacing w:before="1"/>
              <w:ind w:right="94" w:firstLine="2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эпидемиологическими</w:t>
            </w:r>
          </w:p>
          <w:p w:rsidR="00F86C2D" w:rsidRDefault="00E81A2C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нормативами.»</w:t>
            </w:r>
          </w:p>
        </w:tc>
      </w:tr>
      <w:tr w:rsidR="00F86C2D">
        <w:trPr>
          <w:trHeight w:val="1930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214F8D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 w:rsidR="00E81A2C">
              <w:rPr>
                <w:i/>
                <w:spacing w:val="-2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="00E81A2C">
              <w:rPr>
                <w:i/>
                <w:spacing w:val="-1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изложить</w:t>
            </w:r>
            <w:r w:rsidR="00E81A2C">
              <w:rPr>
                <w:i/>
                <w:spacing w:val="-3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в</w:t>
            </w:r>
            <w:r w:rsidR="00E81A2C">
              <w:rPr>
                <w:i/>
                <w:spacing w:val="-3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следующей</w:t>
            </w:r>
            <w:r w:rsidR="00E81A2C">
              <w:rPr>
                <w:i/>
                <w:spacing w:val="-1"/>
                <w:sz w:val="24"/>
              </w:rPr>
              <w:t xml:space="preserve"> </w:t>
            </w:r>
            <w:r w:rsidR="00E81A2C">
              <w:rPr>
                <w:i/>
                <w:spacing w:val="-2"/>
                <w:sz w:val="24"/>
              </w:rPr>
              <w:t>редакции:</w:t>
            </w:r>
          </w:p>
          <w:p w:rsidR="00F86C2D" w:rsidRDefault="00E81A2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«5) если суммарное число часов больше или равно минимальному числу часов, но меньше максимально допустимого (</w:t>
            </w:r>
            <w:r>
              <w:rPr>
                <w:b/>
                <w:sz w:val="24"/>
              </w:rPr>
              <w:t>2312 часов</w:t>
            </w:r>
            <w:r>
              <w:rPr>
                <w:sz w:val="24"/>
              </w:rPr>
              <w:t xml:space="preserve">), то образовательная организация </w:t>
            </w:r>
            <w:proofErr w:type="gramStart"/>
            <w:r>
              <w:rPr>
                <w:sz w:val="24"/>
              </w:rPr>
              <w:t>может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завершить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плана,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:rsidR="00F86C2D" w:rsidRDefault="00E81A2C">
            <w:pPr>
              <w:pStyle w:val="TableParagraph"/>
              <w:spacing w:line="272" w:lineRule="exact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увеличить 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>или включить в план другие курсы по выбору обучающихся.»</w:t>
            </w:r>
          </w:p>
        </w:tc>
      </w:tr>
      <w:tr w:rsidR="00F86C2D">
        <w:trPr>
          <w:trHeight w:val="3310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F86C2D" w:rsidRDefault="00E81A2C">
            <w:pPr>
              <w:pStyle w:val="TableParagraph"/>
              <w:ind w:right="94" w:firstLine="200"/>
              <w:jc w:val="both"/>
              <w:rPr>
                <w:sz w:val="24"/>
              </w:rPr>
            </w:pPr>
            <w:r>
              <w:rPr>
                <w:sz w:val="24"/>
              </w:rPr>
              <w:t>«Объем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 в соответствии со всеми вариантами федеральных учебных планов составляет:</w:t>
            </w:r>
          </w:p>
          <w:p w:rsidR="00F86C2D" w:rsidRDefault="00E81A2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 10 классе - 34 часа (</w:t>
            </w:r>
            <w:r w:rsidRPr="00984381">
              <w:rPr>
                <w:b/>
                <w:sz w:val="24"/>
              </w:rPr>
              <w:t>5-</w:t>
            </w:r>
            <w:r>
              <w:rPr>
                <w:sz w:val="24"/>
              </w:rPr>
              <w:t>дневная учебная неделя), 37 часов (6- дневная учебная неделя).</w:t>
            </w:r>
          </w:p>
          <w:p w:rsidR="00F86C2D" w:rsidRDefault="00E81A2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 11 классе - 34 часа (</w:t>
            </w:r>
            <w:r w:rsidRPr="00984381">
              <w:rPr>
                <w:b/>
                <w:sz w:val="24"/>
              </w:rPr>
              <w:t>5</w:t>
            </w:r>
            <w:r>
              <w:rPr>
                <w:sz w:val="24"/>
              </w:rPr>
              <w:t>-дневная учебная неделя), 37 часов (6- дневная учебная неделя).</w:t>
            </w:r>
          </w:p>
          <w:p w:rsidR="00F86C2D" w:rsidRDefault="00E81A2C">
            <w:pPr>
              <w:pStyle w:val="TableParagraph"/>
              <w:ind w:right="96" w:firstLine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максимально допустимой нагрузки в течение года </w:t>
            </w:r>
            <w:r>
              <w:rPr>
                <w:spacing w:val="-2"/>
                <w:sz w:val="24"/>
              </w:rPr>
              <w:t>составляет:</w:t>
            </w:r>
          </w:p>
          <w:p w:rsidR="00F86C2D" w:rsidRDefault="00E81A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1156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984381">
              <w:rPr>
                <w:b/>
                <w:sz w:val="24"/>
              </w:rPr>
              <w:t>5</w:t>
            </w:r>
            <w:r>
              <w:rPr>
                <w:sz w:val="24"/>
              </w:rPr>
              <w:t>-дневная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1258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F86C2D" w:rsidRDefault="00E81A2C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(6-дневная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неделя).</w:t>
            </w:r>
          </w:p>
        </w:tc>
      </w:tr>
    </w:tbl>
    <w:p w:rsidR="00F86C2D" w:rsidRDefault="00F86C2D">
      <w:pPr>
        <w:pStyle w:val="TableParagraph"/>
        <w:spacing w:line="251" w:lineRule="exact"/>
        <w:jc w:val="both"/>
        <w:rPr>
          <w:sz w:val="24"/>
        </w:rPr>
        <w:sectPr w:rsidR="00F86C2D">
          <w:pgSz w:w="11910" w:h="16840"/>
          <w:pgMar w:top="540" w:right="283" w:bottom="789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550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1156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984381">
              <w:rPr>
                <w:b/>
                <w:sz w:val="24"/>
              </w:rPr>
              <w:t>5-</w:t>
            </w:r>
            <w:r>
              <w:rPr>
                <w:sz w:val="24"/>
              </w:rPr>
              <w:t>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1258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F86C2D" w:rsidRDefault="00E81A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(6-дневная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неделя).»</w:t>
            </w:r>
          </w:p>
        </w:tc>
      </w:tr>
      <w:tr w:rsidR="00F86C2D">
        <w:trPr>
          <w:trHeight w:val="1657"/>
        </w:trPr>
        <w:tc>
          <w:tcPr>
            <w:tcW w:w="820" w:type="dxa"/>
            <w:vMerge w:val="restart"/>
          </w:tcPr>
          <w:p w:rsidR="00F86C2D" w:rsidRDefault="00E81A2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65" w:type="dxa"/>
            <w:vMerge w:val="restart"/>
          </w:tcPr>
          <w:p w:rsidR="00F86C2D" w:rsidRDefault="00E81A2C">
            <w:pPr>
              <w:pStyle w:val="TableParagraph"/>
              <w:spacing w:before="2"/>
              <w:ind w:right="4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</w:t>
            </w:r>
            <w:r w:rsidRPr="00984381">
              <w:rPr>
                <w:b/>
                <w:sz w:val="24"/>
              </w:rPr>
              <w:t>триместрам</w:t>
            </w:r>
            <w:r>
              <w:rPr>
                <w:sz w:val="24"/>
              </w:rPr>
              <w:t xml:space="preserve">, индивидуальному </w:t>
            </w:r>
            <w:r>
              <w:rPr>
                <w:spacing w:val="-2"/>
                <w:sz w:val="24"/>
              </w:rPr>
              <w:t>графику).»</w:t>
            </w:r>
          </w:p>
        </w:tc>
      </w:tr>
      <w:tr w:rsidR="00F86C2D">
        <w:trPr>
          <w:trHeight w:val="6623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5-7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F86C2D" w:rsidRDefault="00E81A2C">
            <w:pPr>
              <w:pStyle w:val="TableParagraph"/>
              <w:ind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«С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Предусмотрено не менее 8 недель для 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ситуаций, в том числе военных действий, на отдельных территориях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вводить 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 по май со сдвигом учебного процесса на летние месяцы.</w:t>
            </w:r>
          </w:p>
          <w:p w:rsidR="00F86C2D" w:rsidRDefault="00E81A2C">
            <w:pPr>
              <w:pStyle w:val="TableParagraph"/>
              <w:spacing w:before="1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Наиболее рациональным графиком является равномерное чередование периодов учебы и каникул в течение учебного 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недельными каникулами. Суммарная минимальная продолжительность каникул составляет: не менее 126 дней для 10 классов, 42 дня для 11 классов.</w:t>
            </w:r>
          </w:p>
          <w:p w:rsidR="00F86C2D" w:rsidRDefault="00E81A2C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учебного графика по четвертям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недель;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недель;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:rsidR="00F86C2D" w:rsidRDefault="00E81A2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недель.</w:t>
            </w:r>
          </w:p>
          <w:p w:rsidR="00F86C2D" w:rsidRDefault="00E81A2C">
            <w:pPr>
              <w:pStyle w:val="TableParagraph"/>
              <w:spacing w:line="270" w:lineRule="atLeast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Федерации.»</w:t>
            </w:r>
          </w:p>
        </w:tc>
      </w:tr>
      <w:tr w:rsidR="00F86C2D">
        <w:trPr>
          <w:trHeight w:val="276"/>
        </w:trPr>
        <w:tc>
          <w:tcPr>
            <w:tcW w:w="820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F86C2D" w:rsidRDefault="00F86C2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spacing w:before="2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ООП</w:t>
            </w:r>
          </w:p>
        </w:tc>
      </w:tr>
      <w:tr w:rsidR="00F86C2D">
        <w:trPr>
          <w:trHeight w:val="6071"/>
        </w:trPr>
        <w:tc>
          <w:tcPr>
            <w:tcW w:w="820" w:type="dxa"/>
          </w:tcPr>
          <w:p w:rsidR="00F86C2D" w:rsidRDefault="00E81A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65" w:type="dxa"/>
          </w:tcPr>
          <w:p w:rsidR="00F86C2D" w:rsidRDefault="00E81A2C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62" w:type="dxa"/>
          </w:tcPr>
          <w:p w:rsidR="00F86C2D" w:rsidRPr="00EC2962" w:rsidRDefault="00EC2962" w:rsidP="00EC2962">
            <w:pPr>
              <w:rPr>
                <w:b/>
                <w:szCs w:val="28"/>
              </w:rPr>
            </w:pPr>
            <w:r w:rsidRPr="00A332FD">
              <w:rPr>
                <w:b/>
                <w:szCs w:val="28"/>
              </w:rPr>
              <w:t>Описание процедуры установления объема часов внеурочной деятельности на каждого обучающегося</w:t>
            </w:r>
            <w:r>
              <w:rPr>
                <w:b/>
                <w:szCs w:val="28"/>
              </w:rPr>
              <w:t xml:space="preserve"> </w:t>
            </w:r>
            <w:r w:rsidR="00E81A2C">
              <w:rPr>
                <w:i/>
                <w:sz w:val="24"/>
              </w:rPr>
              <w:t>изложить</w:t>
            </w:r>
            <w:r w:rsidR="00E81A2C">
              <w:rPr>
                <w:i/>
                <w:spacing w:val="-4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в</w:t>
            </w:r>
            <w:r w:rsidR="00E81A2C">
              <w:rPr>
                <w:i/>
                <w:spacing w:val="-4"/>
                <w:sz w:val="24"/>
              </w:rPr>
              <w:t xml:space="preserve"> </w:t>
            </w:r>
            <w:r w:rsidR="00E81A2C">
              <w:rPr>
                <w:i/>
                <w:sz w:val="24"/>
              </w:rPr>
              <w:t>следующей</w:t>
            </w:r>
            <w:r w:rsidR="00E81A2C">
              <w:rPr>
                <w:i/>
                <w:spacing w:val="-2"/>
                <w:sz w:val="24"/>
              </w:rPr>
              <w:t xml:space="preserve"> редакции:</w:t>
            </w:r>
          </w:p>
          <w:p w:rsidR="00F86C2D" w:rsidRDefault="00E81A2C">
            <w:pPr>
              <w:pStyle w:val="TableParagraph"/>
              <w:ind w:right="93" w:firstLine="200"/>
              <w:jc w:val="both"/>
              <w:rPr>
                <w:sz w:val="24"/>
              </w:rPr>
            </w:pPr>
            <w:r>
              <w:rPr>
                <w:sz w:val="24"/>
              </w:rPr>
              <w:t>«Общий объем внеурочной деятельности не должен превышать 10 часов в неделю.</w:t>
            </w:r>
          </w:p>
          <w:p w:rsidR="00F86C2D" w:rsidRDefault="00E81A2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час в неделю для обучающихся 10-11 классов рекомендуется отводить на внеурочное занятие "Россия - мои </w:t>
            </w:r>
            <w:r>
              <w:rPr>
                <w:spacing w:val="-2"/>
                <w:sz w:val="24"/>
              </w:rPr>
              <w:t>горизонты".</w:t>
            </w:r>
          </w:p>
          <w:p w:rsidR="00F86C2D" w:rsidRDefault="00E81A2C">
            <w:pPr>
              <w:pStyle w:val="TableParagraph"/>
              <w:tabs>
                <w:tab w:val="left" w:pos="2401"/>
                <w:tab w:val="left" w:pos="4500"/>
                <w:tab w:val="left" w:pos="5308"/>
              </w:tabs>
              <w:ind w:right="93" w:firstLine="200"/>
              <w:jc w:val="both"/>
              <w:rPr>
                <w:sz w:val="24"/>
              </w:rPr>
            </w:pPr>
            <w:r>
              <w:rPr>
                <w:sz w:val="24"/>
              </w:rPr>
              <w:t>Внеурочные занятия "Россия - мои горизонты" направлены на формирование готовности обучающихся к 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и умений карьерной грамотности и других компетенций, необходимых для осуществления всех этапов карьерной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самонавигации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осмысления </w:t>
            </w:r>
            <w:proofErr w:type="spellStart"/>
            <w:r>
              <w:rPr>
                <w:sz w:val="24"/>
              </w:rPr>
              <w:t>профориентационно</w:t>
            </w:r>
            <w:proofErr w:type="spellEnd"/>
            <w:r>
              <w:rPr>
                <w:sz w:val="24"/>
              </w:rPr>
              <w:t xml:space="preserve"> значимого опыта.</w:t>
            </w:r>
          </w:p>
          <w:p w:rsidR="00F86C2D" w:rsidRDefault="00E81A2C">
            <w:pPr>
              <w:pStyle w:val="TableParagraph"/>
              <w:spacing w:before="1"/>
              <w:ind w:right="92" w:firstLine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формат внеурочных занятий "Россия - мои горизонты" -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здравоохранении,</w:t>
            </w:r>
          </w:p>
          <w:p w:rsidR="00F86C2D" w:rsidRDefault="00E81A2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агросфере</w:t>
            </w:r>
            <w:proofErr w:type="spellEnd"/>
            <w:r>
              <w:rPr>
                <w:sz w:val="24"/>
              </w:rPr>
              <w:t>, социальном развитии, туризме, креативных индустриях и других отраслях экономики.»</w:t>
            </w:r>
          </w:p>
        </w:tc>
      </w:tr>
    </w:tbl>
    <w:p w:rsidR="00F86C2D" w:rsidRDefault="00F86C2D">
      <w:pPr>
        <w:pStyle w:val="TableParagraph"/>
        <w:spacing w:line="254" w:lineRule="exact"/>
        <w:rPr>
          <w:i/>
          <w:sz w:val="24"/>
        </w:rPr>
        <w:sectPr w:rsidR="00F86C2D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F86C2D">
        <w:trPr>
          <w:trHeight w:val="1930"/>
        </w:trPr>
        <w:tc>
          <w:tcPr>
            <w:tcW w:w="820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F86C2D" w:rsidRDefault="00F86C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F86C2D" w:rsidRDefault="00E81A2C">
            <w:pPr>
              <w:pStyle w:val="TableParagraph"/>
              <w:tabs>
                <w:tab w:val="left" w:pos="1014"/>
                <w:tab w:val="left" w:pos="1733"/>
                <w:tab w:val="left" w:pos="1970"/>
                <w:tab w:val="left" w:pos="2097"/>
                <w:tab w:val="left" w:pos="3260"/>
                <w:tab w:val="left" w:pos="3505"/>
                <w:tab w:val="left" w:pos="3600"/>
                <w:tab w:val="left" w:pos="4663"/>
                <w:tab w:val="left" w:pos="4707"/>
                <w:tab w:val="left" w:pos="5155"/>
                <w:tab w:val="left" w:pos="5208"/>
                <w:tab w:val="left" w:pos="5483"/>
                <w:tab w:val="left" w:pos="5788"/>
                <w:tab w:val="left" w:pos="6314"/>
              </w:tabs>
              <w:ind w:right="94" w:firstLine="17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 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часов,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часа,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  <w:p w:rsidR="00F86C2D" w:rsidRDefault="00E81A2C">
            <w:pPr>
              <w:pStyle w:val="TableParagraph"/>
              <w:tabs>
                <w:tab w:val="left" w:pos="1618"/>
                <w:tab w:val="left" w:pos="3385"/>
                <w:tab w:val="left" w:pos="5181"/>
              </w:tabs>
              <w:spacing w:line="270" w:lineRule="atLeast"/>
              <w:ind w:right="101" w:firstLine="176"/>
              <w:rPr>
                <w:sz w:val="24"/>
              </w:rPr>
            </w:pP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образовательная организация определяет самостоятельно.»</w:t>
            </w:r>
          </w:p>
        </w:tc>
      </w:tr>
    </w:tbl>
    <w:p w:rsidR="00E81A2C" w:rsidRDefault="00E81A2C"/>
    <w:sectPr w:rsidR="00E81A2C">
      <w:type w:val="continuous"/>
      <w:pgSz w:w="11910" w:h="16840"/>
      <w:pgMar w:top="5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7D44"/>
    <w:multiLevelType w:val="multilevel"/>
    <w:tmpl w:val="AB14D166"/>
    <w:lvl w:ilvl="0">
      <w:start w:val="3"/>
      <w:numFmt w:val="decimal"/>
      <w:lvlText w:val="%1"/>
      <w:lvlJc w:val="left"/>
      <w:pPr>
        <w:ind w:left="459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8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</w:abstractNum>
  <w:abstractNum w:abstractNumId="1">
    <w:nsid w:val="75365FFC"/>
    <w:multiLevelType w:val="multilevel"/>
    <w:tmpl w:val="BF36F6F0"/>
    <w:lvl w:ilvl="0">
      <w:start w:val="5"/>
      <w:numFmt w:val="decimal"/>
      <w:lvlText w:val="%1"/>
      <w:lvlJc w:val="left"/>
      <w:pPr>
        <w:ind w:left="459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8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2D"/>
    <w:rsid w:val="000F1951"/>
    <w:rsid w:val="00185848"/>
    <w:rsid w:val="00214F8D"/>
    <w:rsid w:val="00446F0E"/>
    <w:rsid w:val="00585D18"/>
    <w:rsid w:val="005C6AEF"/>
    <w:rsid w:val="00626EF8"/>
    <w:rsid w:val="008825B4"/>
    <w:rsid w:val="00984381"/>
    <w:rsid w:val="00C86446"/>
    <w:rsid w:val="00E81A2C"/>
    <w:rsid w:val="00EC2962"/>
    <w:rsid w:val="00F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EFF7-37DF-4AFF-A29E-ADFBC1B2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dcterms:created xsi:type="dcterms:W3CDTF">2025-07-15T07:52:00Z</dcterms:created>
  <dcterms:modified xsi:type="dcterms:W3CDTF">2025-07-21T07:25:00Z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